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F2C47" w14:textId="216DE16A" w:rsidR="00892445" w:rsidRPr="00F26EE9" w:rsidRDefault="006C545F">
      <w:pPr>
        <w:rPr>
          <w:lang w:val="ru-RU"/>
        </w:rPr>
        <w:sectPr w:rsidR="00892445" w:rsidRPr="00F26EE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544976"/>
      <w:r w:rsidRPr="006C545F">
        <w:rPr>
          <w:noProof/>
          <w:lang w:val="ru-RU"/>
        </w:rPr>
        <w:drawing>
          <wp:inline distT="0" distB="0" distL="0" distR="0" wp14:anchorId="17DFCA22" wp14:editId="377E32DB">
            <wp:extent cx="6345086" cy="8961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529" cy="896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7525C8F" w14:textId="77777777" w:rsidR="00892445" w:rsidRPr="00F26EE9" w:rsidRDefault="006C545F">
      <w:pPr>
        <w:spacing w:after="0"/>
        <w:ind w:firstLine="600"/>
        <w:rPr>
          <w:lang w:val="ru-RU"/>
        </w:rPr>
      </w:pPr>
      <w:bookmarkStart w:id="2" w:name="_Toc118729915"/>
      <w:bookmarkStart w:id="3" w:name="block-45544977"/>
      <w:bookmarkEnd w:id="0"/>
      <w:bookmarkEnd w:id="2"/>
      <w:r w:rsidRPr="00F26EE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DB5BFB5" w14:textId="77777777" w:rsidR="00892445" w:rsidRPr="006C545F" w:rsidRDefault="006C545F">
      <w:pPr>
        <w:spacing w:after="0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</w:t>
      </w:r>
      <w:r w:rsidRPr="006C545F">
        <w:rPr>
          <w:rFonts w:ascii="Times New Roman" w:hAnsi="Times New Roman"/>
          <w:color w:val="000000"/>
          <w:sz w:val="28"/>
          <w:lang w:val="ru-RU"/>
        </w:rPr>
        <w:t>2015 № 996 - р.).</w:t>
      </w:r>
    </w:p>
    <w:p w14:paraId="1088297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</w:t>
      </w:r>
      <w:r w:rsidRPr="00F26EE9">
        <w:rPr>
          <w:rFonts w:ascii="Times New Roman" w:hAnsi="Times New Roman"/>
          <w:color w:val="000000"/>
          <w:sz w:val="28"/>
          <w:lang w:val="ru-RU"/>
        </w:rPr>
        <w:t>обучения, воспитания и развития обучающихся средствами учебного предмета «Химия» для 10–11 классов на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подготовк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и выпускников. </w:t>
      </w:r>
    </w:p>
    <w:p w14:paraId="52AC9D1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реализации на соответствующем ему базовом уровне ключевых ценностей, присущих цел</w:t>
      </w:r>
      <w:r w:rsidRPr="00F26EE9">
        <w:rPr>
          <w:rFonts w:ascii="Times New Roman" w:hAnsi="Times New Roman"/>
          <w:color w:val="000000"/>
          <w:sz w:val="28"/>
          <w:lang w:val="ru-RU"/>
        </w:rPr>
        <w:t>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отношения к своему здоровью и природной среде. Реализуется химическое образован</w:t>
      </w:r>
      <w:r w:rsidRPr="00F26EE9">
        <w:rPr>
          <w:rFonts w:ascii="Times New Roman" w:hAnsi="Times New Roman"/>
          <w:color w:val="000000"/>
          <w:sz w:val="28"/>
          <w:lang w:val="ru-RU"/>
        </w:rPr>
        <w:t>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науки химии, её значения в познании природы и в материальной жизни общества, а та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14:paraId="43135EC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наук играет особую роль в современной цивилизации, в создании новой базы материа</w:t>
      </w:r>
      <w:r w:rsidRPr="00F26EE9">
        <w:rPr>
          <w:rFonts w:ascii="Times New Roman" w:hAnsi="Times New Roman"/>
          <w:color w:val="000000"/>
          <w:sz w:val="28"/>
          <w:lang w:val="ru-RU"/>
        </w:rPr>
        <w:t>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которое формируется в химии на основе понимания вещественного состава окружающег</w:t>
      </w:r>
      <w:r w:rsidRPr="00F26EE9">
        <w:rPr>
          <w:rFonts w:ascii="Times New Roman" w:hAnsi="Times New Roman"/>
          <w:color w:val="000000"/>
          <w:sz w:val="28"/>
          <w:lang w:val="ru-RU"/>
        </w:rPr>
        <w:t>о мира, осознания взаимосвязи между строением веществ, их свойствами и возможными областями применения.</w:t>
      </w:r>
    </w:p>
    <w:p w14:paraId="5928204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Тесно взаимодействуя с другими естественными науками, химия стала неотъемлемой частью мировой культуры, необходимым условием успешного труда и </w:t>
      </w:r>
      <w:r w:rsidRPr="00F26EE9">
        <w:rPr>
          <w:rFonts w:ascii="Times New Roman" w:hAnsi="Times New Roman"/>
          <w:color w:val="000000"/>
          <w:sz w:val="28"/>
          <w:lang w:val="ru-RU"/>
        </w:rPr>
        <w:t>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сырьевой, энергетической, пищевой, экологической безопасности и охраны здоров</w:t>
      </w:r>
      <w:r w:rsidRPr="00F26EE9">
        <w:rPr>
          <w:rFonts w:ascii="Times New Roman" w:hAnsi="Times New Roman"/>
          <w:color w:val="000000"/>
          <w:sz w:val="28"/>
          <w:lang w:val="ru-RU"/>
        </w:rPr>
        <w:t>ья.</w:t>
      </w:r>
    </w:p>
    <w:p w14:paraId="736B4D2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общекультурную подготовку обучающихся, необходимую им для выработки мировоззре</w:t>
      </w:r>
      <w:r w:rsidRPr="00F26EE9">
        <w:rPr>
          <w:rFonts w:ascii="Times New Roman" w:hAnsi="Times New Roman"/>
          <w:color w:val="000000"/>
          <w:sz w:val="28"/>
          <w:lang w:val="ru-RU"/>
        </w:rPr>
        <w:t>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14:paraId="767B0F8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базовые курсы – «Органическая химия» и «Общая и неорганическая химия», осн</w:t>
      </w:r>
      <w:r w:rsidRPr="00F26EE9">
        <w:rPr>
          <w:rFonts w:ascii="Times New Roman" w:hAnsi="Times New Roman"/>
          <w:color w:val="000000"/>
          <w:sz w:val="28"/>
          <w:lang w:val="ru-RU"/>
        </w:rPr>
        <w:t>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</w:t>
      </w:r>
      <w:r w:rsidRPr="00F26EE9">
        <w:rPr>
          <w:rFonts w:ascii="Times New Roman" w:hAnsi="Times New Roman"/>
          <w:color w:val="000000"/>
          <w:sz w:val="28"/>
          <w:lang w:val="ru-RU"/>
        </w:rPr>
        <w:t>ения всего многообразия веществ на основе общих понятий, законов и теорий химии.</w:t>
      </w:r>
    </w:p>
    <w:p w14:paraId="6A0FA9B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программе по химии на основе системного подхода к изучению учебного материал</w:t>
      </w:r>
      <w:r w:rsidRPr="00F26EE9">
        <w:rPr>
          <w:rFonts w:ascii="Times New Roman" w:hAnsi="Times New Roman"/>
          <w:color w:val="000000"/>
          <w:sz w:val="28"/>
          <w:lang w:val="ru-RU"/>
        </w:rPr>
        <w:t>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строения органических соединений, а также на уровне стереохимических и э</w:t>
      </w:r>
      <w:r w:rsidRPr="00F26EE9">
        <w:rPr>
          <w:rFonts w:ascii="Times New Roman" w:hAnsi="Times New Roman"/>
          <w:color w:val="000000"/>
          <w:sz w:val="28"/>
          <w:lang w:val="ru-RU"/>
        </w:rPr>
        <w:t>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на уровне основного общего об</w:t>
      </w:r>
      <w:r w:rsidRPr="00F26EE9">
        <w:rPr>
          <w:rFonts w:ascii="Times New Roman" w:hAnsi="Times New Roman"/>
          <w:color w:val="000000"/>
          <w:sz w:val="28"/>
          <w:lang w:val="ru-RU"/>
        </w:rPr>
        <w:t>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14:paraId="75F0006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Под новым углом зрения в предмете «Химия» базового уровня рассматривается изученный на уровне </w:t>
      </w:r>
      <w:r w:rsidRPr="00F26EE9">
        <w:rPr>
          <w:rFonts w:ascii="Times New Roman" w:hAnsi="Times New Roman"/>
          <w:color w:val="000000"/>
          <w:sz w:val="28"/>
          <w:lang w:val="ru-RU"/>
        </w:rPr>
        <w:t>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обучающимся предоставляется возможность осознать значение периодического закона с обще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теоретических и методологических позиций, </w:t>
      </w: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14:paraId="134BEDC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веществах, их составе, строении, свойствах и применении, а также о химич</w:t>
      </w:r>
      <w:r w:rsidRPr="00F26EE9">
        <w:rPr>
          <w:rFonts w:ascii="Times New Roman" w:hAnsi="Times New Roman"/>
          <w:color w:val="000000"/>
          <w:sz w:val="28"/>
          <w:lang w:val="ru-RU"/>
        </w:rPr>
        <w:t>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способствуют пониманию взаимосвязи химии с другими науками, раскрывают её рол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ориентироваться в общественно и личностно значимых проблемах, связанных с </w:t>
      </w:r>
      <w:r w:rsidRPr="00F26EE9">
        <w:rPr>
          <w:rFonts w:ascii="Times New Roman" w:hAnsi="Times New Roman"/>
          <w:color w:val="000000"/>
          <w:sz w:val="28"/>
          <w:lang w:val="ru-RU"/>
        </w:rPr>
        <w:t>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 «Химия» данного уровня изучения ориентировано на формирование у обуча</w:t>
      </w:r>
      <w:r w:rsidRPr="00F26EE9">
        <w:rPr>
          <w:rFonts w:ascii="Times New Roman" w:hAnsi="Times New Roman"/>
          <w:color w:val="000000"/>
          <w:sz w:val="28"/>
          <w:lang w:val="ru-RU"/>
        </w:rPr>
        <w:t>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строением, познаваемость природных явлений путём эксперимента и решения про</w:t>
      </w:r>
      <w:r w:rsidRPr="00F26EE9">
        <w:rPr>
          <w:rFonts w:ascii="Times New Roman" w:hAnsi="Times New Roman"/>
          <w:color w:val="000000"/>
          <w:sz w:val="28"/>
          <w:lang w:val="ru-RU"/>
        </w:rPr>
        <w:t>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новых технологий и материалов.</w:t>
      </w:r>
    </w:p>
    <w:p w14:paraId="62ED78B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</w:t>
      </w:r>
      <w:r w:rsidRPr="00F26EE9">
        <w:rPr>
          <w:rFonts w:ascii="Times New Roman" w:hAnsi="Times New Roman"/>
          <w:color w:val="000000"/>
          <w:sz w:val="28"/>
          <w:lang w:val="ru-RU"/>
        </w:rPr>
        <w:t>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базовое значение для различных видов деятельности: решения проблем, поиск</w:t>
      </w:r>
      <w:r w:rsidRPr="00F26EE9">
        <w:rPr>
          <w:rFonts w:ascii="Times New Roman" w:hAnsi="Times New Roman"/>
          <w:color w:val="000000"/>
          <w:sz w:val="28"/>
          <w:lang w:val="ru-RU"/>
        </w:rPr>
        <w:t>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14:paraId="4B3C7EE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 практике преподавания химии как на уровне основного общего образования, так и на уровне среднег</w:t>
      </w:r>
      <w:r w:rsidRPr="00F26EE9">
        <w:rPr>
          <w:rFonts w:ascii="Times New Roman" w:hAnsi="Times New Roman"/>
          <w:color w:val="000000"/>
          <w:sz w:val="28"/>
          <w:lang w:val="ru-RU"/>
        </w:rPr>
        <w:t>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естествознания, практической деятельности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14:paraId="6ADE861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Согласно данной точке зрения главными целями изучения предмета «Химия» на базовом уровне (10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–11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.) являются:</w:t>
      </w:r>
    </w:p>
    <w:p w14:paraId="75CB1671" w14:textId="77777777" w:rsidR="00892445" w:rsidRPr="00F26EE9" w:rsidRDefault="006C54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теории химии, освоение языка науки, усвоение и понимание сущности дост</w:t>
      </w:r>
      <w:r w:rsidRPr="00F26EE9">
        <w:rPr>
          <w:rFonts w:ascii="Times New Roman" w:hAnsi="Times New Roman"/>
          <w:color w:val="000000"/>
          <w:sz w:val="28"/>
          <w:lang w:val="ru-RU"/>
        </w:rPr>
        <w:t>упных обобщений мировоззренческого характера, ознакомление с историей их развития и становления;</w:t>
      </w:r>
    </w:p>
    <w:p w14:paraId="0B28D115" w14:textId="77777777" w:rsidR="00892445" w:rsidRPr="00F26EE9" w:rsidRDefault="006C54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</w:t>
      </w:r>
      <w:r w:rsidRPr="00F26EE9">
        <w:rPr>
          <w:rFonts w:ascii="Times New Roman" w:hAnsi="Times New Roman"/>
          <w:color w:val="000000"/>
          <w:sz w:val="28"/>
          <w:lang w:val="ru-RU"/>
        </w:rPr>
        <w:t>тв и химических явлений, имеющих место в природе, в практической и повседневной жизни;</w:t>
      </w:r>
    </w:p>
    <w:p w14:paraId="37E9D8FD" w14:textId="77777777" w:rsidR="00892445" w:rsidRPr="00F26EE9" w:rsidRDefault="006C54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14:paraId="21362AE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Наряду с </w:t>
      </w:r>
      <w:r w:rsidRPr="00F26EE9">
        <w:rPr>
          <w:rFonts w:ascii="Times New Roman" w:hAnsi="Times New Roman"/>
          <w:color w:val="000000"/>
          <w:sz w:val="28"/>
          <w:lang w:val="ru-RU"/>
        </w:rPr>
        <w:t>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образования. Сегодня в преподавании химии в большей степени отдаётся предпочт</w:t>
      </w:r>
      <w:r w:rsidRPr="00F26EE9">
        <w:rPr>
          <w:rFonts w:ascii="Times New Roman" w:hAnsi="Times New Roman"/>
          <w:color w:val="000000"/>
          <w:sz w:val="28"/>
          <w:lang w:val="ru-RU"/>
        </w:rPr>
        <w:t>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 способами и умениями активного получения знаний и применения их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в реальной жизни для решения практических задач.</w:t>
      </w:r>
    </w:p>
    <w:p w14:paraId="36184385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14:paraId="5BE3253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условиям динамично развивающегося мира, формирование интеллектуально развитой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14:paraId="3417E8B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формирование у обучающихся ключевых навыков (ключевых компетенций), имеющих универс</w:t>
      </w:r>
      <w:r w:rsidRPr="00F26EE9">
        <w:rPr>
          <w:rFonts w:ascii="Times New Roman" w:hAnsi="Times New Roman"/>
          <w:color w:val="000000"/>
          <w:sz w:val="28"/>
          <w:lang w:val="ru-RU"/>
        </w:rPr>
        <w:t>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в познании химии, а также для оценки с позиций экологической безопасно</w:t>
      </w:r>
      <w:r w:rsidRPr="00F26EE9">
        <w:rPr>
          <w:rFonts w:ascii="Times New Roman" w:hAnsi="Times New Roman"/>
          <w:color w:val="000000"/>
          <w:sz w:val="28"/>
          <w:lang w:val="ru-RU"/>
        </w:rPr>
        <w:t>сти характера влияния веществ и химических процессов на организм человека и природную среду;</w:t>
      </w:r>
    </w:p>
    <w:p w14:paraId="14480C6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 способности самостоятельно приобретать новые знания по химии в соответст</w:t>
      </w:r>
      <w:r w:rsidRPr="00F26EE9">
        <w:rPr>
          <w:rFonts w:ascii="Times New Roman" w:hAnsi="Times New Roman"/>
          <w:color w:val="000000"/>
          <w:sz w:val="28"/>
          <w:lang w:val="ru-RU"/>
        </w:rPr>
        <w:t>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14:paraId="2B1177C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формирование и развитие у обучающихся ассоциативного и логического мышления, наблюдательн</w:t>
      </w:r>
      <w:r w:rsidRPr="00F26EE9">
        <w:rPr>
          <w:rFonts w:ascii="Times New Roman" w:hAnsi="Times New Roman"/>
          <w:color w:val="000000"/>
          <w:sz w:val="28"/>
          <w:lang w:val="ru-RU"/>
        </w:rPr>
        <w:t>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14:paraId="582DFB3E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 направленности химии, её важной роли в решении глобальных проблем рац</w:t>
      </w:r>
      <w:r w:rsidRPr="00F26EE9">
        <w:rPr>
          <w:rFonts w:ascii="Times New Roman" w:hAnsi="Times New Roman"/>
          <w:color w:val="000000"/>
          <w:sz w:val="28"/>
          <w:lang w:val="ru-RU"/>
        </w:rPr>
        <w:t>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приобретения опыта использования полученных знаний для принятия грамотных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решений в ситуациях, связанных с химическими явлениями.</w:t>
      </w:r>
    </w:p>
    <w:p w14:paraId="770C587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«Естественно-научные предметы».</w:t>
      </w:r>
    </w:p>
    <w:p w14:paraId="2FAA5FA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для изучения химии, на </w:t>
      </w:r>
      <w:r w:rsidRPr="00F26EE9">
        <w:rPr>
          <w:rFonts w:ascii="Times New Roman" w:hAnsi="Times New Roman"/>
          <w:color w:val="000000"/>
          <w:sz w:val="28"/>
          <w:lang w:val="ru-RU"/>
        </w:rPr>
        <w:t>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14:paraId="3624CA9C" w14:textId="77777777" w:rsidR="00892445" w:rsidRPr="00F26EE9" w:rsidRDefault="00892445">
      <w:pPr>
        <w:rPr>
          <w:lang w:val="ru-RU"/>
        </w:rPr>
        <w:sectPr w:rsidR="00892445" w:rsidRPr="00F26EE9">
          <w:pgSz w:w="11906" w:h="16383"/>
          <w:pgMar w:top="1134" w:right="850" w:bottom="1134" w:left="1701" w:header="720" w:footer="720" w:gutter="0"/>
          <w:cols w:space="720"/>
        </w:sectPr>
      </w:pPr>
    </w:p>
    <w:p w14:paraId="3C7D91F2" w14:textId="77777777" w:rsidR="00892445" w:rsidRPr="00F26EE9" w:rsidRDefault="006C545F">
      <w:pPr>
        <w:spacing w:after="0" w:line="264" w:lineRule="auto"/>
        <w:ind w:left="120"/>
        <w:jc w:val="both"/>
        <w:rPr>
          <w:lang w:val="ru-RU"/>
        </w:rPr>
      </w:pPr>
      <w:bookmarkStart w:id="4" w:name="block-45544978"/>
      <w:bookmarkEnd w:id="3"/>
      <w:r w:rsidRPr="00F26EE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854D17F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28F5D426" w14:textId="77777777" w:rsidR="00892445" w:rsidRPr="00F26EE9" w:rsidRDefault="006C545F">
      <w:pPr>
        <w:spacing w:after="0" w:line="264" w:lineRule="auto"/>
        <w:ind w:left="12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D87591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00232B9F" w14:textId="77777777" w:rsidR="00892445" w:rsidRPr="00F26EE9" w:rsidRDefault="006C545F">
      <w:pPr>
        <w:spacing w:after="0" w:line="264" w:lineRule="auto"/>
        <w:ind w:left="12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14:paraId="604D349F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0CE8AB0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14:paraId="54F5152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Структурные формулы органических веществ. Гомология, изомерия. Химичес</w:t>
      </w:r>
      <w:r w:rsidRPr="00F26EE9">
        <w:rPr>
          <w:rFonts w:ascii="Times New Roman" w:hAnsi="Times New Roman"/>
          <w:color w:val="000000"/>
          <w:sz w:val="28"/>
          <w:lang w:val="ru-RU"/>
        </w:rPr>
        <w:t>кая связь в органических соединениях – одинарные и кратные связи.</w:t>
      </w:r>
    </w:p>
    <w:p w14:paraId="5939B0E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Номенклатура органических соединений (систематическая) и тривиальные названия важнейших представителей классов органических веществ.</w:t>
      </w:r>
    </w:p>
    <w:p w14:paraId="1544035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Экспе</w:t>
      </w:r>
      <w:r w:rsidRPr="00F26EE9">
        <w:rPr>
          <w:rFonts w:ascii="Times New Roman" w:hAnsi="Times New Roman"/>
          <w:color w:val="000000"/>
          <w:sz w:val="28"/>
          <w:lang w:val="ru-RU"/>
        </w:rPr>
        <w:t>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демонстрационных опытов по превращению органических веществ п</w:t>
      </w:r>
      <w:r w:rsidRPr="00F26EE9">
        <w:rPr>
          <w:rFonts w:ascii="Times New Roman" w:hAnsi="Times New Roman"/>
          <w:color w:val="000000"/>
          <w:sz w:val="28"/>
          <w:lang w:val="ru-RU"/>
        </w:rPr>
        <w:t>ри нагревании (плавление, обугливание и горение).</w:t>
      </w:r>
    </w:p>
    <w:p w14:paraId="6D417C7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14:paraId="044FF8B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Алканы: состав и строение, гомологический ряд. Метан и этан – простейшие представители алканов: физические и химические свойства (реакции замещения и горения), нахождение в природе, получение и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применение. </w:t>
      </w:r>
    </w:p>
    <w:p w14:paraId="0B0502C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Алкены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 xml:space="preserve">: состав и строение, гомологический ряд. Этилен и пропилен – простейшие представители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алкенов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 xml:space="preserve">: физические и химические свойства (реакции гидрирования, галогенирования, гидратации, окисления и полимеризации), получение и применение. </w:t>
      </w:r>
    </w:p>
    <w:p w14:paraId="5A479F7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Алк</w:t>
      </w:r>
      <w:r w:rsidRPr="00F26EE9">
        <w:rPr>
          <w:rFonts w:ascii="Times New Roman" w:hAnsi="Times New Roman"/>
          <w:color w:val="000000"/>
          <w:sz w:val="28"/>
          <w:lang w:val="ru-RU"/>
        </w:rPr>
        <w:t>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14:paraId="08BEAED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Алкины: состав и особенности строения, гомологический ряд. Ацетилен – простейший представитель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алкинов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: со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14:paraId="16474B6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свойства (реакции галогенирования и нитрования), получение и пр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именение. </w:t>
      </w:r>
      <w:r w:rsidRPr="00F26EE9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аренов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 xml:space="preserve">. Генетическая связь между углеводородами, принадлежащими к различным классам. </w:t>
      </w:r>
    </w:p>
    <w:p w14:paraId="482540B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Природные источники углев</w:t>
      </w:r>
      <w:r w:rsidRPr="00F26EE9">
        <w:rPr>
          <w:rFonts w:ascii="Times New Roman" w:hAnsi="Times New Roman"/>
          <w:color w:val="000000"/>
          <w:sz w:val="28"/>
          <w:lang w:val="ru-RU"/>
        </w:rPr>
        <w:t>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быту. Каменный уголь и продукты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его переработки. </w:t>
      </w:r>
    </w:p>
    <w:p w14:paraId="58311F3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углеводородов и галогенопроизводных, проведение </w:t>
      </w:r>
      <w:r w:rsidRPr="00F26EE9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F26EE9">
        <w:rPr>
          <w:rFonts w:ascii="Times New Roman" w:hAnsi="Times New Roman"/>
          <w:color w:val="000000"/>
          <w:sz w:val="28"/>
          <w:lang w:val="ru-RU"/>
        </w:rPr>
        <w:t>: по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лучение этилена и изучение его свойств. </w:t>
      </w:r>
    </w:p>
    <w:p w14:paraId="6F88A18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14:paraId="67A8C81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</w:t>
      </w:r>
      <w:r w:rsidRPr="00F26EE9">
        <w:rPr>
          <w:rFonts w:ascii="Times New Roman" w:hAnsi="Times New Roman"/>
          <w:color w:val="000000"/>
          <w:sz w:val="28"/>
          <w:lang w:val="ru-RU"/>
        </w:rPr>
        <w:t>).</w:t>
      </w:r>
    </w:p>
    <w:p w14:paraId="5111593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14:paraId="2197C58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Предельные одноатомные спирты. Метанол и этанол: строение, физические и химические свойства (реакции с активными металлами,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галогеноводородами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, горение), применение. Водородные связи между молекулами спиртов. Д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ействие метанола и этанола на организм человека. </w:t>
      </w:r>
    </w:p>
    <w:p w14:paraId="5680C6B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многоатомные спирты). Действие на организм человека.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Применение глицерина и этиленгликоля. </w:t>
      </w:r>
    </w:p>
    <w:p w14:paraId="255561E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14:paraId="5799D6E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F26EE9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F26EE9">
        <w:rPr>
          <w:rFonts w:ascii="Times New Roman" w:hAnsi="Times New Roman"/>
          <w:color w:val="000000"/>
          <w:sz w:val="28"/>
          <w:lang w:val="ru-RU"/>
        </w:rPr>
        <w:t>. Формальдегид, ацетальдегид: строение, физические и химические свойства (реакции окисления и восс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тановления, качественные реакции), получение и применение. </w:t>
      </w:r>
    </w:p>
    <w:p w14:paraId="43D70D2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Муравьиная и уксусная кислоты: строение, физические и химические свойства (свойства, общие для класса кислот, реакция этерификации), получение и примене</w:t>
      </w:r>
      <w:r w:rsidRPr="00F26EE9">
        <w:rPr>
          <w:rFonts w:ascii="Times New Roman" w:hAnsi="Times New Roman"/>
          <w:color w:val="000000"/>
          <w:sz w:val="28"/>
          <w:lang w:val="ru-RU"/>
        </w:rPr>
        <w:t>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14:paraId="2C21515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Сложные эфиры как производные карбоновых кислот. Гидролиз сложных эфиров. Жиры. Гидролиз жиров. Применение жиров. Б</w:t>
      </w:r>
      <w:r w:rsidRPr="00F26EE9">
        <w:rPr>
          <w:rFonts w:ascii="Times New Roman" w:hAnsi="Times New Roman"/>
          <w:color w:val="000000"/>
          <w:sz w:val="28"/>
          <w:lang w:val="ru-RU"/>
        </w:rPr>
        <w:t>иологическая роль жиров.</w:t>
      </w:r>
    </w:p>
    <w:p w14:paraId="153A2FD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(моно-, ди- и полисахариды). Глюкоза – простейший моносахарид: особенности строения молекулы,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26EE9">
        <w:rPr>
          <w:rFonts w:ascii="Times New Roman" w:hAnsi="Times New Roman"/>
          <w:color w:val="000000"/>
          <w:sz w:val="28"/>
          <w:lang w:val="ru-RU"/>
        </w:rPr>
        <w:t>), окисление аммиачным ра</w:t>
      </w:r>
      <w:r w:rsidRPr="00F26EE9">
        <w:rPr>
          <w:rFonts w:ascii="Times New Roman" w:hAnsi="Times New Roman"/>
          <w:color w:val="000000"/>
          <w:sz w:val="28"/>
          <w:lang w:val="ru-RU"/>
        </w:rPr>
        <w:t>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14:paraId="744A8F5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Крахмал и целлюлоза как природные полимеры. Строение крахмала и целлюлозы. Физические и </w:t>
      </w:r>
      <w:r w:rsidRPr="00F26EE9">
        <w:rPr>
          <w:rFonts w:ascii="Times New Roman" w:hAnsi="Times New Roman"/>
          <w:color w:val="000000"/>
          <w:sz w:val="28"/>
          <w:lang w:val="ru-RU"/>
        </w:rPr>
        <w:t>химические свойства крахмала (гидролиз, качественная реакция с иодом).</w:t>
      </w:r>
    </w:p>
    <w:p w14:paraId="6B69F1F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демонстрационных опытов: горение спиртов, качественные реакции одноатомных спиртов (окислен</w:t>
      </w:r>
      <w:r w:rsidRPr="00F26EE9">
        <w:rPr>
          <w:rFonts w:ascii="Times New Roman" w:hAnsi="Times New Roman"/>
          <w:color w:val="000000"/>
          <w:sz w:val="28"/>
          <w:lang w:val="ru-RU"/>
        </w:rPr>
        <w:t>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26EE9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26EE9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F26EE9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26EE9">
        <w:rPr>
          <w:rFonts w:ascii="Times New Roman" w:hAnsi="Times New Roman"/>
          <w:color w:val="000000"/>
          <w:sz w:val="28"/>
          <w:lang w:val="ru-RU"/>
        </w:rPr>
        <w:t>), взаимодействие крахмала с иодом), проведение практической работы: свой</w:t>
      </w:r>
      <w:r w:rsidRPr="00F26EE9">
        <w:rPr>
          <w:rFonts w:ascii="Times New Roman" w:hAnsi="Times New Roman"/>
          <w:color w:val="000000"/>
          <w:sz w:val="28"/>
          <w:lang w:val="ru-RU"/>
        </w:rPr>
        <w:t>ства раствора уксусной кислоты.</w:t>
      </w:r>
    </w:p>
    <w:p w14:paraId="5A7395C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14:paraId="1F45A41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реакции).</w:t>
      </w:r>
    </w:p>
    <w:p w14:paraId="4DB429E5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Азотсо</w:t>
      </w:r>
      <w:r w:rsidRPr="00F26EE9">
        <w:rPr>
          <w:rFonts w:ascii="Times New Roman" w:hAnsi="Times New Roman"/>
          <w:color w:val="000000"/>
          <w:sz w:val="28"/>
          <w:lang w:val="ru-RU"/>
        </w:rPr>
        <w:t>держащие органические соединения.</w:t>
      </w:r>
    </w:p>
    <w:p w14:paraId="13B80A7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Пептиды.</w:t>
      </w:r>
    </w:p>
    <w:p w14:paraId="16771E2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Белки как природные высокомолекулярные соединения. Первич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ная, вторичная и третичная структура белков. Химические свойства белков: гидролиз, денатурация, качественные реакции на белки. </w:t>
      </w:r>
    </w:p>
    <w:p w14:paraId="72CC6F3E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наблюдение и описание демонстрационных опытов: денатурация белков пр</w:t>
      </w:r>
      <w:r w:rsidRPr="00F26EE9">
        <w:rPr>
          <w:rFonts w:ascii="Times New Roman" w:hAnsi="Times New Roman"/>
          <w:color w:val="000000"/>
          <w:sz w:val="28"/>
          <w:lang w:val="ru-RU"/>
        </w:rPr>
        <w:t>и нагревании, цветные реакции белков.</w:t>
      </w:r>
    </w:p>
    <w:p w14:paraId="27D49CC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14:paraId="228E5C1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динений – полимеризация и поликонденсация. </w:t>
      </w:r>
    </w:p>
    <w:p w14:paraId="4A6F151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каучуков.</w:t>
      </w:r>
    </w:p>
    <w:p w14:paraId="2288616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14:paraId="650C9A2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орган</w:t>
      </w:r>
      <w:r w:rsidRPr="00F26EE9">
        <w:rPr>
          <w:rFonts w:ascii="Times New Roman" w:hAnsi="Times New Roman"/>
          <w:color w:val="000000"/>
          <w:sz w:val="28"/>
          <w:lang w:val="ru-RU"/>
        </w:rPr>
        <w:t>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2F82DB2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закон, теория, анализ, синтез, классификация, периодичность, наблюдение, измерение, эксперимент, моделирование.</w:t>
      </w:r>
    </w:p>
    <w:p w14:paraId="4A1E533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молекула, энергетический уровень, вещество, тело, объём, агрегатное состояние вещества, физиче</w:t>
      </w:r>
      <w:r w:rsidRPr="00F26EE9">
        <w:rPr>
          <w:rFonts w:ascii="Times New Roman" w:hAnsi="Times New Roman"/>
          <w:color w:val="000000"/>
          <w:sz w:val="28"/>
          <w:lang w:val="ru-RU"/>
        </w:rPr>
        <w:t>ские величины и единицы их измерения.</w:t>
      </w:r>
    </w:p>
    <w:p w14:paraId="086B3BF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</w:p>
    <w:p w14:paraId="14E894E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14:paraId="39A431E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14:paraId="6B1B9DFF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1D891E20" w14:textId="77777777" w:rsidR="00892445" w:rsidRPr="00F26EE9" w:rsidRDefault="006C545F">
      <w:pPr>
        <w:spacing w:after="0" w:line="264" w:lineRule="auto"/>
        <w:ind w:left="12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14:paraId="3055670D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575F24C1" w14:textId="77777777" w:rsidR="00892445" w:rsidRPr="00F26EE9" w:rsidRDefault="006C545F">
      <w:pPr>
        <w:spacing w:after="0" w:line="264" w:lineRule="auto"/>
        <w:ind w:left="12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14:paraId="7811E171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6102AA6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14:paraId="3E4F2EA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Химический элемен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т. Атом. Ядро атома, изотопы. Электронная оболочка. Энергетические уровни, подуровни. Атомные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s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орбиталям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 xml:space="preserve"> в атомах элементов первых четырёх периодов. Электронная конфигурация атомов. </w:t>
      </w:r>
    </w:p>
    <w:p w14:paraId="7EBE316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Пер</w:t>
      </w:r>
      <w:r w:rsidRPr="00F26EE9">
        <w:rPr>
          <w:rFonts w:ascii="Times New Roman" w:hAnsi="Times New Roman"/>
          <w:color w:val="000000"/>
          <w:sz w:val="28"/>
          <w:lang w:val="ru-RU"/>
        </w:rPr>
        <w:t>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свойств химических эле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ментов и образуемых ими простых и сложных веществ по группам и периодам. Значение периодического закона в развитии науки. </w:t>
      </w:r>
    </w:p>
    <w:p w14:paraId="61795F95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металлическая). Механизмы образования ковалентной химической связи (обменный и донорно-акцепторный). Водородная связь. Валентность. Электроотрицательност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ь. Степень окисления. Ионы: катионы и анионы. </w:t>
      </w:r>
    </w:p>
    <w:p w14:paraId="0854AF0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состава вещества. Типы кристаллических решёток. Зависимость свойства веществ от типа кристаллической решётки. </w:t>
      </w:r>
    </w:p>
    <w:p w14:paraId="33CB2F2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Понятие о дисперсных системах</w:t>
      </w:r>
      <w:r w:rsidRPr="00F26EE9">
        <w:rPr>
          <w:rFonts w:ascii="Times New Roman" w:hAnsi="Times New Roman"/>
          <w:color w:val="000000"/>
          <w:sz w:val="28"/>
          <w:lang w:val="ru-RU"/>
        </w:rPr>
        <w:t>. Истинные и коллоидные растворы. Массовая доля вещества в растворе.</w:t>
      </w:r>
    </w:p>
    <w:p w14:paraId="14DBD670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Номенклатура неорганических веществ. Генетическая связь неорганических веществ, принадлежащих к различным классам.</w:t>
      </w:r>
    </w:p>
    <w:p w14:paraId="50BE4B2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</w:t>
      </w:r>
      <w:r w:rsidRPr="00F26EE9">
        <w:rPr>
          <w:rFonts w:ascii="Times New Roman" w:hAnsi="Times New Roman"/>
          <w:color w:val="000000"/>
          <w:sz w:val="28"/>
          <w:lang w:val="ru-RU"/>
        </w:rPr>
        <w:t>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реакциях.</w:t>
      </w:r>
    </w:p>
    <w:p w14:paraId="2F56B19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Скорость реакции, её зависимость от различных факторов. Обратимые реакции. Химическое равновесие. Ф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акторы, влияющие на состояние химического равновесия. Принцип Ле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2BE71F0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слабые электролиты. Среда водных растворов веществ: кислая, нейтральная, щелочная. </w:t>
      </w:r>
    </w:p>
    <w:p w14:paraId="5C9E4C7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14:paraId="3FE7A9C0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Экспериментальн</w:t>
      </w:r>
      <w:r w:rsidRPr="00F26EE9">
        <w:rPr>
          <w:rFonts w:ascii="Times New Roman" w:hAnsi="Times New Roman"/>
          <w:color w:val="000000"/>
          <w:sz w:val="28"/>
          <w:lang w:val="ru-RU"/>
        </w:rPr>
        <w:t>ые методы изучения веществ и их превращений: демонстрация таблиц «Периодическая система химических элементов Д. И. Менделеева», изучение моделей кристаллических решёток, наблюдение и описание демонстрационных и лабораторных опытов (разложение пероксида вод</w:t>
      </w:r>
      <w:r w:rsidRPr="00F26EE9">
        <w:rPr>
          <w:rFonts w:ascii="Times New Roman" w:hAnsi="Times New Roman"/>
          <w:color w:val="000000"/>
          <w:sz w:val="28"/>
          <w:lang w:val="ru-RU"/>
        </w:rPr>
        <w:t>орода в присутствии катализатора, определение среды растворов веществ с помощью универсального индикатора, реакции ионного обмена), проведение практической работы «Влияние различных факторов на скорость химической реакции».</w:t>
      </w:r>
    </w:p>
    <w:p w14:paraId="3567F9A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14:paraId="70E1396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Расчёты по </w:t>
      </w:r>
      <w:r w:rsidRPr="00F26EE9">
        <w:rPr>
          <w:rFonts w:ascii="Times New Roman" w:hAnsi="Times New Roman"/>
          <w:color w:val="000000"/>
          <w:sz w:val="28"/>
          <w:lang w:val="ru-RU"/>
        </w:rPr>
        <w:t>уравнениям химических реакций, в том числе термохимические расчёты, расчёты с использованием понятия «массовая доля вещества».</w:t>
      </w:r>
    </w:p>
    <w:p w14:paraId="0B643E6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14:paraId="1FBA8D0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Неметаллы. Положение неметаллов в Периодической системе химических элементов Д. И. Менделеева и особенности 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строения атомов. Физические свойства неметаллов. Аллотропия неметаллов (на примере кислорода, серы, фосфора и углерода). </w:t>
      </w:r>
    </w:p>
    <w:p w14:paraId="52C0DAF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</w:t>
      </w:r>
      <w:r w:rsidRPr="00F26EE9">
        <w:rPr>
          <w:rFonts w:ascii="Times New Roman" w:hAnsi="Times New Roman"/>
          <w:color w:val="000000"/>
          <w:sz w:val="28"/>
          <w:lang w:val="ru-RU"/>
        </w:rPr>
        <w:t>жащих кислот, водородных соединений).</w:t>
      </w:r>
    </w:p>
    <w:p w14:paraId="4B9D5A5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14:paraId="6E9FE4A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Периодической системе химических элементов Д. И. Менделеева. Особенности строения электронных оболочек атомов металлов. Общие физические св</w:t>
      </w:r>
      <w:r w:rsidRPr="00F26EE9">
        <w:rPr>
          <w:rFonts w:ascii="Times New Roman" w:hAnsi="Times New Roman"/>
          <w:color w:val="000000"/>
          <w:sz w:val="28"/>
          <w:lang w:val="ru-RU"/>
        </w:rPr>
        <w:t>ойства металлов. Сплавы металлов. Электрохимический ряд напряжений металлов.</w:t>
      </w:r>
    </w:p>
    <w:p w14:paraId="07135F6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Химические свойства важнейших металлов (натрий, калий, кальций, магний, алюминий, цинк, хром, железо, медь) и их соединений. </w:t>
      </w:r>
    </w:p>
    <w:p w14:paraId="0D3F43E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в быту и технике.</w:t>
      </w:r>
    </w:p>
    <w:p w14:paraId="4F1C3D05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образцов неметаллов, решение экспериментальных задач, наблюдение и описание демонстрационных и лабораторных опытов (взаимодействие гидрокс</w:t>
      </w:r>
      <w:r w:rsidRPr="00F26EE9">
        <w:rPr>
          <w:rFonts w:ascii="Times New Roman" w:hAnsi="Times New Roman"/>
          <w:color w:val="000000"/>
          <w:sz w:val="28"/>
          <w:lang w:val="ru-RU"/>
        </w:rPr>
        <w:t>ида алюминия с растворами кислот и щелочей, качественные реакции на катионы металлов).</w:t>
      </w:r>
    </w:p>
    <w:p w14:paraId="095DD5B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14:paraId="6FDB97D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Расчёты массы вещества или объёма газов по известному количеству вещества, массе или объёму одного из участвующих в реакции веществ, расчёты массы (объ</w:t>
      </w:r>
      <w:r w:rsidRPr="00F26EE9">
        <w:rPr>
          <w:rFonts w:ascii="Times New Roman" w:hAnsi="Times New Roman"/>
          <w:color w:val="000000"/>
          <w:sz w:val="28"/>
          <w:lang w:val="ru-RU"/>
        </w:rPr>
        <w:t>ёма, количества вещества) продуктов реакции, если одно из веществ имеет примеси.</w:t>
      </w:r>
    </w:p>
    <w:p w14:paraId="565D7B0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14:paraId="5B44DC75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Роль химии в обеспечении экологической, энергетической и пищевой безопасности, развитии медицины. Понятие о научных методах познания веществ и химических реакций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7BCA617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14:paraId="1E0956A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Человек в мире веществ и материалов: важнейшие строительные материалы, конструкционные материалы, краски, стекло, керамика, материалы для электроники, наноматериалы, ор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ганические и минеральные удобрения. </w:t>
      </w:r>
    </w:p>
    <w:p w14:paraId="674E822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жизни. </w:t>
      </w:r>
    </w:p>
    <w:p w14:paraId="49E446E5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14:paraId="55809D8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</w:t>
      </w:r>
      <w:r w:rsidRPr="00F26EE9">
        <w:rPr>
          <w:rFonts w:ascii="Times New Roman" w:hAnsi="Times New Roman"/>
          <w:color w:val="000000"/>
          <w:sz w:val="28"/>
          <w:lang w:val="ru-RU"/>
        </w:rPr>
        <w:t>нии общей и неорганической химии в 11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14:paraId="422811D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Общие естественно-научные понятия: </w:t>
      </w:r>
      <w:r w:rsidRPr="00F26EE9">
        <w:rPr>
          <w:rFonts w:ascii="Times New Roman" w:hAnsi="Times New Roman"/>
          <w:color w:val="000000"/>
          <w:sz w:val="28"/>
          <w:lang w:val="ru-RU"/>
        </w:rPr>
        <w:t>научный факт, гипотеза, закон, теория, анализ, синтез, классификация, периодичность, наблюдение, эксперимент, моделирование, измерение, явление.</w:t>
      </w:r>
    </w:p>
    <w:p w14:paraId="16406D9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</w:t>
      </w:r>
      <w:r w:rsidRPr="00F26EE9">
        <w:rPr>
          <w:rFonts w:ascii="Times New Roman" w:hAnsi="Times New Roman"/>
          <w:color w:val="000000"/>
          <w:sz w:val="28"/>
          <w:lang w:val="ru-RU"/>
        </w:rPr>
        <w:t>етический уровень, вещество, тело, объём, агрегатное состояние вещества, физические величины и единицы их измерения, скорость.</w:t>
      </w:r>
    </w:p>
    <w:p w14:paraId="40B944E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</w:p>
    <w:p w14:paraId="1E95F05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География: минерал</w:t>
      </w:r>
      <w:r w:rsidRPr="00F26EE9">
        <w:rPr>
          <w:rFonts w:ascii="Times New Roman" w:hAnsi="Times New Roman"/>
          <w:color w:val="000000"/>
          <w:sz w:val="28"/>
          <w:lang w:val="ru-RU"/>
        </w:rPr>
        <w:t>ы, горные породы, полезные ископаемые, топливо, ресурсы.</w:t>
      </w:r>
    </w:p>
    <w:p w14:paraId="79332FC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строительных материалов, сельскохозяйственное производство, пищевая промышленность, фармацевтическая промышленность, производство косм</w:t>
      </w:r>
      <w:r w:rsidRPr="00F26EE9">
        <w:rPr>
          <w:rFonts w:ascii="Times New Roman" w:hAnsi="Times New Roman"/>
          <w:color w:val="000000"/>
          <w:sz w:val="28"/>
          <w:lang w:val="ru-RU"/>
        </w:rPr>
        <w:t>етических препаратов, производство конструкционных материалов, электронная промышленность, нанотехнологии.</w:t>
      </w:r>
    </w:p>
    <w:p w14:paraId="3BBD834B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7062BA85" w14:textId="77777777" w:rsidR="00892445" w:rsidRPr="00F26EE9" w:rsidRDefault="00892445">
      <w:pPr>
        <w:rPr>
          <w:lang w:val="ru-RU"/>
        </w:rPr>
        <w:sectPr w:rsidR="00892445" w:rsidRPr="00F26EE9">
          <w:pgSz w:w="11906" w:h="16383"/>
          <w:pgMar w:top="1134" w:right="850" w:bottom="1134" w:left="1701" w:header="720" w:footer="720" w:gutter="0"/>
          <w:cols w:space="720"/>
        </w:sectPr>
      </w:pPr>
    </w:p>
    <w:p w14:paraId="169A7E33" w14:textId="77777777" w:rsidR="00892445" w:rsidRPr="00F26EE9" w:rsidRDefault="006C545F">
      <w:pPr>
        <w:spacing w:after="0" w:line="264" w:lineRule="auto"/>
        <w:ind w:left="120"/>
        <w:jc w:val="both"/>
        <w:rPr>
          <w:lang w:val="ru-RU"/>
        </w:rPr>
      </w:pPr>
      <w:bookmarkStart w:id="5" w:name="block-45544979"/>
      <w:bookmarkEnd w:id="4"/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БАЗОВОМ УРОВНЕ СРЕДНЕГО ОБЩЕГО ОБРАЗОВАНИЯ</w:t>
      </w:r>
    </w:p>
    <w:p w14:paraId="3FE823FF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47B9D3B0" w14:textId="77777777" w:rsidR="00892445" w:rsidRPr="00F26EE9" w:rsidRDefault="006C545F">
      <w:pPr>
        <w:spacing w:after="0" w:line="264" w:lineRule="auto"/>
        <w:ind w:left="12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EFAEFEA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3BD2A9D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ФГОС СОО устанавливае</w:t>
      </w:r>
      <w:r w:rsidRPr="00F26EE9">
        <w:rPr>
          <w:rFonts w:ascii="Times New Roman" w:hAnsi="Times New Roman"/>
          <w:color w:val="000000"/>
          <w:sz w:val="28"/>
          <w:lang w:val="ru-RU"/>
        </w:rPr>
        <w:t>т требования к результатам освоения обучающимися программ среднего общего образования (личностным, метапредметным и предметным). Научно-методической основой для разработки планируемых результатов освоения программ среднего общего образования является систе</w:t>
      </w:r>
      <w:r w:rsidRPr="00F26EE9">
        <w:rPr>
          <w:rFonts w:ascii="Times New Roman" w:hAnsi="Times New Roman"/>
          <w:color w:val="000000"/>
          <w:sz w:val="28"/>
          <w:lang w:val="ru-RU"/>
        </w:rPr>
        <w:t>мно-деятельностный подход.</w:t>
      </w:r>
    </w:p>
    <w:p w14:paraId="1BCA820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В соответствии с системно-деятельностным подходом в структуре личностных результатов освоения предмета «Химия» на уровне среднего общего образования выделены следующие составляющие: </w:t>
      </w:r>
    </w:p>
    <w:p w14:paraId="42EB607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идентичности – готовности к саморазвитию, самостоятельности и самоопределению; </w:t>
      </w:r>
    </w:p>
    <w:p w14:paraId="5ADFD2B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14:paraId="57A2FC5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целенаправленное развитие внутренних убеждений личности на основе ключевых ценностей и исторических традиций базовой науки химии; </w:t>
      </w:r>
    </w:p>
    <w:p w14:paraId="22B74AE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готовность и с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пособность обучающихся руководствоваться в своей деятельности ценностно-смысловыми установками, присущими целостной системе химического образования; </w:t>
      </w:r>
    </w:p>
    <w:p w14:paraId="6CC0793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14:paraId="2EF65CB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Личност</w:t>
      </w:r>
      <w:r w:rsidRPr="00F26EE9">
        <w:rPr>
          <w:rFonts w:ascii="Times New Roman" w:hAnsi="Times New Roman"/>
          <w:color w:val="000000"/>
          <w:sz w:val="28"/>
          <w:lang w:val="ru-RU"/>
        </w:rPr>
        <w:t>ные результаты освоения предмета «Химия» достигаются в единстве учебной и воспитательной деятельности в соответствии с гуманистическими, социокультурными, духовно-нравственными ценностями и идеалами российского гражданского общества, принятыми в обществе н</w:t>
      </w:r>
      <w:r w:rsidRPr="00F26EE9">
        <w:rPr>
          <w:rFonts w:ascii="Times New Roman" w:hAnsi="Times New Roman"/>
          <w:color w:val="000000"/>
          <w:sz w:val="28"/>
          <w:lang w:val="ru-RU"/>
        </w:rPr>
        <w:t>ормами и правилами поведения, способствующими процессам самопознания, саморазвития и нравственного становления личности обучающихся.</w:t>
      </w:r>
    </w:p>
    <w:p w14:paraId="3C5095F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предмета «Химия» отражают сформированность опыта познавательной и практической деятельности </w:t>
      </w:r>
      <w:r w:rsidRPr="00F26EE9">
        <w:rPr>
          <w:rFonts w:ascii="Times New Roman" w:hAnsi="Times New Roman"/>
          <w:color w:val="000000"/>
          <w:sz w:val="28"/>
          <w:lang w:val="ru-RU"/>
        </w:rPr>
        <w:t>обучающихся по реализации принятых в обществе ценностей, в том числе в части:</w:t>
      </w:r>
    </w:p>
    <w:p w14:paraId="7A957C9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F26EE9">
        <w:rPr>
          <w:rFonts w:ascii="Times New Roman" w:hAnsi="Times New Roman"/>
          <w:color w:val="000000"/>
          <w:sz w:val="28"/>
          <w:lang w:val="ru-RU"/>
        </w:rPr>
        <w:t>:</w:t>
      </w:r>
    </w:p>
    <w:p w14:paraId="53D8B91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14:paraId="3C418F4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чностных отношений в коллективе; </w:t>
      </w:r>
    </w:p>
    <w:p w14:paraId="3A22948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14:paraId="5BA8AA9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</w:t>
      </w:r>
      <w:r w:rsidRPr="00F26EE9">
        <w:rPr>
          <w:rFonts w:ascii="Times New Roman" w:hAnsi="Times New Roman"/>
          <w:color w:val="000000"/>
          <w:sz w:val="28"/>
          <w:lang w:val="ru-RU"/>
        </w:rPr>
        <w:t>менты других при анализе различных видов учебной деятельности;</w:t>
      </w:r>
    </w:p>
    <w:p w14:paraId="70A4B7B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F26EE9">
        <w:rPr>
          <w:rFonts w:ascii="Times New Roman" w:hAnsi="Times New Roman"/>
          <w:color w:val="000000"/>
          <w:sz w:val="28"/>
          <w:lang w:val="ru-RU"/>
        </w:rPr>
        <w:t>:</w:t>
      </w:r>
    </w:p>
    <w:p w14:paraId="7A280FE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14:paraId="6DF66AC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экспериментальных поисков, постоянного труда учёных и практиков; </w:t>
      </w:r>
    </w:p>
    <w:p w14:paraId="216B431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интереса и познавател</w:t>
      </w:r>
      <w:r w:rsidRPr="00F26EE9">
        <w:rPr>
          <w:rFonts w:ascii="Times New Roman" w:hAnsi="Times New Roman"/>
          <w:color w:val="000000"/>
          <w:sz w:val="28"/>
          <w:lang w:val="ru-RU"/>
        </w:rPr>
        <w:t>ьных мотивов в получении и последующем анализе информации о передовых достижениях современной отечественной химии;</w:t>
      </w:r>
    </w:p>
    <w:p w14:paraId="2AFA7BE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66F90D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14:paraId="6113D4EE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</w:t>
      </w:r>
      <w:r w:rsidRPr="00F26EE9">
        <w:rPr>
          <w:rFonts w:ascii="Times New Roman" w:hAnsi="Times New Roman"/>
          <w:color w:val="000000"/>
          <w:sz w:val="28"/>
          <w:lang w:val="ru-RU"/>
        </w:rPr>
        <w:t>лениями, и принимать осознанные решения, ориентируясь на морально-нравственные нормы и ценности;</w:t>
      </w:r>
    </w:p>
    <w:p w14:paraId="50DC85F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осознание последствий этих поступков;</w:t>
      </w:r>
    </w:p>
    <w:p w14:paraId="370CA7A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4) формирования к</w:t>
      </w:r>
      <w:r w:rsidRPr="00F26EE9">
        <w:rPr>
          <w:rFonts w:ascii="Times New Roman" w:hAnsi="Times New Roman"/>
          <w:b/>
          <w:color w:val="000000"/>
          <w:sz w:val="28"/>
          <w:lang w:val="ru-RU"/>
        </w:rPr>
        <w:t>ультуры здоровья:</w:t>
      </w:r>
    </w:p>
    <w:p w14:paraId="7B8897B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14:paraId="423156D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соблюдения правил безопасного обращения с веществами в быту, повседневной жизни и в трудо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вой деятельности; </w:t>
      </w:r>
    </w:p>
    <w:p w14:paraId="79DC7C3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14:paraId="1A957610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14:paraId="72DF0CD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5) трудовог</w:t>
      </w:r>
      <w:r w:rsidRPr="00F26EE9">
        <w:rPr>
          <w:rFonts w:ascii="Times New Roman" w:hAnsi="Times New Roman"/>
          <w:b/>
          <w:color w:val="000000"/>
          <w:sz w:val="28"/>
          <w:lang w:val="ru-RU"/>
        </w:rPr>
        <w:t>о воспитания:</w:t>
      </w:r>
    </w:p>
    <w:p w14:paraId="71FD7E4E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14:paraId="24E378A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установки на активное участие в решении практических задач социальной направленности (в рамках своего класса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, школы); </w:t>
      </w:r>
    </w:p>
    <w:p w14:paraId="4597DA4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14:paraId="6D9CF60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14:paraId="39978BD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</w:t>
      </w:r>
      <w:r w:rsidRPr="00F26EE9">
        <w:rPr>
          <w:rFonts w:ascii="Times New Roman" w:hAnsi="Times New Roman"/>
          <w:color w:val="000000"/>
          <w:sz w:val="28"/>
          <w:lang w:val="ru-RU"/>
        </w:rPr>
        <w:t>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14:paraId="05DD79F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14:paraId="1C9D136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</w:t>
      </w:r>
      <w:r w:rsidRPr="00F26EE9">
        <w:rPr>
          <w:rFonts w:ascii="Times New Roman" w:hAnsi="Times New Roman"/>
          <w:color w:val="000000"/>
          <w:sz w:val="28"/>
          <w:lang w:val="ru-RU"/>
        </w:rPr>
        <w:t>ку существования жизни на Земле;</w:t>
      </w:r>
    </w:p>
    <w:p w14:paraId="50FD6CD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14:paraId="254576E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</w:t>
      </w:r>
      <w:r w:rsidRPr="00F26EE9">
        <w:rPr>
          <w:rFonts w:ascii="Times New Roman" w:hAnsi="Times New Roman"/>
          <w:color w:val="000000"/>
          <w:sz w:val="28"/>
          <w:lang w:val="ru-RU"/>
        </w:rPr>
        <w:t>иродопользования;</w:t>
      </w:r>
    </w:p>
    <w:p w14:paraId="74F067D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14:paraId="45CCAC1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хемофобии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;</w:t>
      </w:r>
    </w:p>
    <w:p w14:paraId="57F2303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14:paraId="01317E1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сти мировоззрения, соответствующего современному уровню развития науки и общественной практики; </w:t>
      </w:r>
    </w:p>
    <w:p w14:paraId="62BFCBD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о единстве природы и человека, в познании природных закономерностей и решении проблем сохранения природного равновесия;</w:t>
      </w:r>
    </w:p>
    <w:p w14:paraId="72FCD95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убеждённости в особой значимости химии для современной цивилизации: в её гуманистической направленности и важной роли в создании новой </w:t>
      </w:r>
      <w:r w:rsidRPr="00F26EE9">
        <w:rPr>
          <w:rFonts w:ascii="Times New Roman" w:hAnsi="Times New Roman"/>
          <w:color w:val="000000"/>
          <w:sz w:val="28"/>
          <w:lang w:val="ru-RU"/>
        </w:rPr>
        <w:t>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</w:t>
      </w:r>
      <w:r w:rsidRPr="00F26EE9">
        <w:rPr>
          <w:rFonts w:ascii="Times New Roman" w:hAnsi="Times New Roman"/>
          <w:color w:val="000000"/>
          <w:sz w:val="28"/>
          <w:lang w:val="ru-RU"/>
        </w:rPr>
        <w:t>а общества;</w:t>
      </w:r>
    </w:p>
    <w:p w14:paraId="692BC8A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естественно-научной грамотности: понимания сущности методов познания, используемых в естественных науках, способности использовать </w:t>
      </w: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</w:t>
      </w:r>
      <w:r w:rsidRPr="00F26EE9">
        <w:rPr>
          <w:rFonts w:ascii="Times New Roman" w:hAnsi="Times New Roman"/>
          <w:color w:val="000000"/>
          <w:sz w:val="28"/>
          <w:lang w:val="ru-RU"/>
        </w:rPr>
        <w:t>е заключения на основе научных фактов и имеющихся данных с целью получения достоверных выводов;</w:t>
      </w:r>
    </w:p>
    <w:p w14:paraId="4FBDC93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14:paraId="3EDE452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интереса к познанию и исследовательской деятельнос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ти; </w:t>
      </w:r>
    </w:p>
    <w:p w14:paraId="7010167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14:paraId="343B2555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14:paraId="5C13EDA4" w14:textId="77777777" w:rsidR="00892445" w:rsidRPr="00F26EE9" w:rsidRDefault="006C545F">
      <w:pPr>
        <w:spacing w:after="0"/>
        <w:ind w:left="120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МЕТАПРЕДМЕТН</w:t>
      </w:r>
      <w:r w:rsidRPr="00F26EE9">
        <w:rPr>
          <w:rFonts w:ascii="Times New Roman" w:hAnsi="Times New Roman"/>
          <w:b/>
          <w:color w:val="000000"/>
          <w:sz w:val="28"/>
          <w:lang w:val="ru-RU"/>
        </w:rPr>
        <w:t>ЫЕ РЕЗУЛЬТАТЫ</w:t>
      </w:r>
    </w:p>
    <w:p w14:paraId="03909C86" w14:textId="77777777" w:rsidR="00892445" w:rsidRPr="00F26EE9" w:rsidRDefault="00892445">
      <w:pPr>
        <w:spacing w:after="0"/>
        <w:ind w:left="120"/>
        <w:rPr>
          <w:lang w:val="ru-RU"/>
        </w:rPr>
      </w:pPr>
    </w:p>
    <w:p w14:paraId="5DD1826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14:paraId="49841BA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другие); </w:t>
      </w:r>
    </w:p>
    <w:p w14:paraId="6C24DF8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</w:p>
    <w:p w14:paraId="5D9F46E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</w:t>
      </w:r>
      <w:r w:rsidRPr="00F26EE9">
        <w:rPr>
          <w:rFonts w:ascii="Times New Roman" w:hAnsi="Times New Roman"/>
          <w:color w:val="000000"/>
          <w:sz w:val="28"/>
          <w:lang w:val="ru-RU"/>
        </w:rPr>
        <w:t>зренческие знания и универсальные учебные действия в познавательной и социальной практике.</w:t>
      </w:r>
    </w:p>
    <w:p w14:paraId="4270139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отражают овладение универсальными учебными познавательными, коммуникативными и регулятивными действиями. </w:t>
      </w:r>
    </w:p>
    <w:p w14:paraId="60AD4600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</w:t>
      </w:r>
      <w:r w:rsidRPr="00F26EE9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познавательными действиями:</w:t>
      </w:r>
    </w:p>
    <w:p w14:paraId="7263514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14:paraId="6732047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14:paraId="04E2CDE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определять цели деятельности, задавая параметры и критерии их достижения, соотносить результаты </w:t>
      </w:r>
      <w:r w:rsidRPr="00F26EE9">
        <w:rPr>
          <w:rFonts w:ascii="Times New Roman" w:hAnsi="Times New Roman"/>
          <w:color w:val="000000"/>
          <w:sz w:val="28"/>
          <w:lang w:val="ru-RU"/>
        </w:rPr>
        <w:t>деятельности с поставленными целями;</w:t>
      </w:r>
    </w:p>
    <w:p w14:paraId="0C02145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</w:t>
      </w: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14:paraId="46D376B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выбир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ать основания и критерии для классификации веществ и химических реакций; </w:t>
      </w:r>
    </w:p>
    <w:p w14:paraId="397E494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14:paraId="3CCD4FB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строить логические рассуждения (индуктивные, дедуктивные, по аналогии), выявлять закономерности и противоречия </w:t>
      </w:r>
      <w:r w:rsidRPr="00F26EE9">
        <w:rPr>
          <w:rFonts w:ascii="Times New Roman" w:hAnsi="Times New Roman"/>
          <w:color w:val="000000"/>
          <w:sz w:val="28"/>
          <w:lang w:val="ru-RU"/>
        </w:rPr>
        <w:t>в рассматриваемых явлениях, формулировать выводы и заключения;</w:t>
      </w:r>
    </w:p>
    <w:p w14:paraId="2B77875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</w:t>
      </w:r>
      <w:r w:rsidRPr="00F26EE9">
        <w:rPr>
          <w:rFonts w:ascii="Times New Roman" w:hAnsi="Times New Roman"/>
          <w:color w:val="000000"/>
          <w:sz w:val="28"/>
          <w:lang w:val="ru-RU"/>
        </w:rPr>
        <w:t>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14:paraId="2390752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14:paraId="77EBB48E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владеть основами мет</w:t>
      </w:r>
      <w:r w:rsidRPr="00F26EE9">
        <w:rPr>
          <w:rFonts w:ascii="Times New Roman" w:hAnsi="Times New Roman"/>
          <w:color w:val="000000"/>
          <w:sz w:val="28"/>
          <w:lang w:val="ru-RU"/>
        </w:rPr>
        <w:t>одов научного познания веществ и химических реакций;</w:t>
      </w:r>
    </w:p>
    <w:p w14:paraId="287AA5C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</w:t>
      </w:r>
      <w:r w:rsidRPr="00F26EE9">
        <w:rPr>
          <w:rFonts w:ascii="Times New Roman" w:hAnsi="Times New Roman"/>
          <w:color w:val="000000"/>
          <w:sz w:val="28"/>
          <w:lang w:val="ru-RU"/>
        </w:rPr>
        <w:t>ысказываемых суждений;</w:t>
      </w:r>
    </w:p>
    <w:p w14:paraId="0437407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</w:t>
      </w:r>
      <w:r w:rsidRPr="00F26EE9">
        <w:rPr>
          <w:rFonts w:ascii="Times New Roman" w:hAnsi="Times New Roman"/>
          <w:color w:val="000000"/>
          <w:sz w:val="28"/>
          <w:lang w:val="ru-RU"/>
        </w:rPr>
        <w:t>стоверности результатов исследования, составлять обоснованный отчёт о проделанной работе;</w:t>
      </w:r>
    </w:p>
    <w:p w14:paraId="56B1591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</w:t>
      </w:r>
      <w:r w:rsidRPr="00F26EE9">
        <w:rPr>
          <w:rFonts w:ascii="Times New Roman" w:hAnsi="Times New Roman"/>
          <w:color w:val="000000"/>
          <w:sz w:val="28"/>
          <w:lang w:val="ru-RU"/>
        </w:rPr>
        <w:t>ач, применению различных методов познания.</w:t>
      </w:r>
    </w:p>
    <w:p w14:paraId="6CB3C03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46E1D74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речивость; </w:t>
      </w:r>
    </w:p>
    <w:p w14:paraId="610D45D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14:paraId="553E2585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 и различных поисковых систе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м; </w:t>
      </w:r>
    </w:p>
    <w:p w14:paraId="4C32514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14:paraId="41651B8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информацией: применять межпредметные (физические и математи</w:t>
      </w:r>
      <w:r w:rsidRPr="00F26EE9">
        <w:rPr>
          <w:rFonts w:ascii="Times New Roman" w:hAnsi="Times New Roman"/>
          <w:color w:val="000000"/>
          <w:sz w:val="28"/>
          <w:lang w:val="ru-RU"/>
        </w:rPr>
        <w:t>ческие) знаки и символы, формулы, аббревиатуры, номенклатуру;</w:t>
      </w:r>
    </w:p>
    <w:p w14:paraId="5EDF261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14:paraId="31C47AA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14:paraId="59A2F52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</w:t>
      </w:r>
      <w:r w:rsidRPr="00F26EE9">
        <w:rPr>
          <w:rFonts w:ascii="Times New Roman" w:hAnsi="Times New Roman"/>
          <w:color w:val="000000"/>
          <w:sz w:val="28"/>
          <w:lang w:val="ru-RU"/>
        </w:rPr>
        <w:t>и дискуссии, высказывать идеи, формулировать свои предложения относительно выполнения предложенной задачи;</w:t>
      </w:r>
    </w:p>
    <w:p w14:paraId="5BA466E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</w:t>
      </w:r>
      <w:r w:rsidRPr="00F26EE9">
        <w:rPr>
          <w:rFonts w:ascii="Times New Roman" w:hAnsi="Times New Roman"/>
          <w:color w:val="000000"/>
          <w:sz w:val="28"/>
          <w:lang w:val="ru-RU"/>
        </w:rPr>
        <w:t>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14:paraId="4D0CCEE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</w:t>
      </w:r>
      <w:r w:rsidRPr="00F26EE9">
        <w:rPr>
          <w:rFonts w:ascii="Times New Roman" w:hAnsi="Times New Roman"/>
          <w:b/>
          <w:color w:val="000000"/>
          <w:sz w:val="28"/>
          <w:lang w:val="ru-RU"/>
        </w:rPr>
        <w:t xml:space="preserve"> регулятивными действиями:</w:t>
      </w:r>
    </w:p>
    <w:p w14:paraId="7F69B6E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их задач, выбирать наиболее эффективный способ их решения с учётом получения новых знаний о веществах и химических реакциях; </w:t>
      </w:r>
    </w:p>
    <w:p w14:paraId="159B817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14:paraId="09C32E5E" w14:textId="77777777" w:rsidR="00892445" w:rsidRPr="00F26EE9" w:rsidRDefault="00892445">
      <w:pPr>
        <w:spacing w:after="0"/>
        <w:ind w:left="120"/>
        <w:rPr>
          <w:lang w:val="ru-RU"/>
        </w:rPr>
      </w:pPr>
    </w:p>
    <w:p w14:paraId="1FD68818" w14:textId="77777777" w:rsidR="00892445" w:rsidRPr="00F26EE9" w:rsidRDefault="006C545F">
      <w:pPr>
        <w:spacing w:after="0"/>
        <w:ind w:left="120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42FC030" w14:textId="77777777" w:rsidR="00892445" w:rsidRPr="00F26EE9" w:rsidRDefault="00892445">
      <w:pPr>
        <w:spacing w:after="0"/>
        <w:ind w:left="120"/>
        <w:rPr>
          <w:lang w:val="ru-RU"/>
        </w:rPr>
      </w:pPr>
    </w:p>
    <w:p w14:paraId="36EC9F25" w14:textId="77777777" w:rsidR="00892445" w:rsidRPr="00F26EE9" w:rsidRDefault="006C545F">
      <w:pPr>
        <w:spacing w:after="0" w:line="264" w:lineRule="auto"/>
        <w:ind w:left="12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EA220A4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1CCAF10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Предметные резу</w:t>
      </w:r>
      <w:r w:rsidRPr="00F26EE9">
        <w:rPr>
          <w:rFonts w:ascii="Times New Roman" w:hAnsi="Times New Roman"/>
          <w:color w:val="000000"/>
          <w:sz w:val="28"/>
          <w:lang w:val="ru-RU"/>
        </w:rPr>
        <w:t>льтаты освоения курса «Органическая химия» отражают:</w:t>
      </w:r>
    </w:p>
    <w:p w14:paraId="308D248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химической составляющей естественно-научной картины мира, роли химии в познании явлений </w:t>
      </w: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</w:t>
      </w:r>
      <w:r w:rsidRPr="00F26EE9">
        <w:rPr>
          <w:rFonts w:ascii="Times New Roman" w:hAnsi="Times New Roman"/>
          <w:color w:val="000000"/>
          <w:sz w:val="28"/>
          <w:lang w:val="ru-RU"/>
        </w:rPr>
        <w:t>и, необходимой для решения практических задач и экологически обоснованного отношения к своему здоровью и природной среде;</w:t>
      </w:r>
    </w:p>
    <w:p w14:paraId="31C0505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(химический элемент, атом, электронная оболочка атома,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молекула, валентность, электроотрицательность, 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</w:t>
      </w:r>
      <w:r w:rsidRPr="00F26EE9">
        <w:rPr>
          <w:rFonts w:ascii="Times New Roman" w:hAnsi="Times New Roman"/>
          <w:color w:val="000000"/>
          <w:sz w:val="28"/>
          <w:lang w:val="ru-RU"/>
        </w:rPr>
        <w:t>еводороды, кислород и азотсодержащие соединения, мономер, полимер, структурное звено, высокомолекулярные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химии;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важнейших органических веществ в быту и практической деятельности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человека;</w:t>
      </w:r>
    </w:p>
    <w:p w14:paraId="39D659D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соединений;</w:t>
      </w:r>
    </w:p>
    <w:p w14:paraId="6F41773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</w:t>
      </w:r>
      <w:r w:rsidRPr="00F26EE9">
        <w:rPr>
          <w:rFonts w:ascii="Times New Roman" w:hAnsi="Times New Roman"/>
          <w:color w:val="000000"/>
          <w:sz w:val="28"/>
          <w:lang w:val="ru-RU"/>
        </w:rPr>
        <w:t>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14:paraId="3D86E786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</w:t>
      </w:r>
      <w:r w:rsidRPr="00F26EE9">
        <w:rPr>
          <w:rFonts w:ascii="Times New Roman" w:hAnsi="Times New Roman"/>
          <w:color w:val="000000"/>
          <w:sz w:val="28"/>
          <w:lang w:val="ru-RU"/>
        </w:rPr>
        <w:t>ормированность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</w:t>
      </w:r>
      <w:r w:rsidRPr="00F26EE9">
        <w:rPr>
          <w:rFonts w:ascii="Times New Roman" w:hAnsi="Times New Roman"/>
          <w:color w:val="000000"/>
          <w:sz w:val="28"/>
          <w:lang w:val="ru-RU"/>
        </w:rPr>
        <w:t>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F26EE9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</w:t>
      </w:r>
      <w:r w:rsidRPr="00F26EE9">
        <w:rPr>
          <w:rFonts w:ascii="Times New Roman" w:hAnsi="Times New Roman"/>
          <w:color w:val="000000"/>
          <w:sz w:val="28"/>
          <w:lang w:val="ru-RU"/>
        </w:rPr>
        <w:t>ариновая кислота, глюкоза, фруктоза, крахмал, целлюлоза, глицин);</w:t>
      </w:r>
    </w:p>
    <w:p w14:paraId="7B6CCD3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14:paraId="180A2A3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умения применять положения теории строения органических веществ А</w:t>
      </w:r>
      <w:r w:rsidRPr="00F26EE9">
        <w:rPr>
          <w:rFonts w:ascii="Times New Roman" w:hAnsi="Times New Roman"/>
          <w:color w:val="000000"/>
          <w:sz w:val="28"/>
          <w:lang w:val="ru-RU"/>
        </w:rPr>
        <w:t>. М. Бутлерова для объяснения зависимости свойств веществ от их состава и строения; закон сохранения массы веществ;</w:t>
      </w:r>
    </w:p>
    <w:p w14:paraId="5901B16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характеризовать состав, строение, физические и химические свойства типичных представителей различных классов </w:t>
      </w:r>
      <w:r w:rsidRPr="00F26EE9">
        <w:rPr>
          <w:rFonts w:ascii="Times New Roman" w:hAnsi="Times New Roman"/>
          <w:color w:val="000000"/>
          <w:sz w:val="28"/>
          <w:lang w:val="ru-RU"/>
        </w:rPr>
        <w:t>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</w:t>
      </w:r>
      <w:r w:rsidRPr="00F26EE9">
        <w:rPr>
          <w:rFonts w:ascii="Times New Roman" w:hAnsi="Times New Roman"/>
          <w:color w:val="000000"/>
          <w:sz w:val="28"/>
          <w:lang w:val="ru-RU"/>
        </w:rPr>
        <w:t>трировать генетическую связь между ними уравнениями соответствующих химических реакций с использованием структурных формул;</w:t>
      </w:r>
    </w:p>
    <w:p w14:paraId="30FEC1B0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источники углеводородного сырья (нефть, природный газ, уголь), способы их переработки и прак</w:t>
      </w:r>
      <w:r w:rsidRPr="00F26EE9">
        <w:rPr>
          <w:rFonts w:ascii="Times New Roman" w:hAnsi="Times New Roman"/>
          <w:color w:val="000000"/>
          <w:sz w:val="28"/>
          <w:lang w:val="ru-RU"/>
        </w:rPr>
        <w:t>тическое применение продуктов переработки;</w:t>
      </w:r>
    </w:p>
    <w:p w14:paraId="3859428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</w:t>
      </w:r>
      <w:r w:rsidRPr="00F26EE9">
        <w:rPr>
          <w:rFonts w:ascii="Times New Roman" w:hAnsi="Times New Roman"/>
          <w:color w:val="000000"/>
          <w:sz w:val="28"/>
          <w:lang w:val="ru-RU"/>
        </w:rPr>
        <w:t>тов реакции);</w:t>
      </w:r>
    </w:p>
    <w:p w14:paraId="535AC4E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</w:t>
      </w:r>
      <w:r w:rsidRPr="00F26EE9">
        <w:rPr>
          <w:rFonts w:ascii="Times New Roman" w:hAnsi="Times New Roman"/>
          <w:color w:val="000000"/>
          <w:sz w:val="28"/>
          <w:lang w:val="ru-RU"/>
        </w:rPr>
        <w:t>я для принятия решений в конкретных жизненных ситуациях, связанных с веществами и их применением;</w:t>
      </w:r>
    </w:p>
    <w:p w14:paraId="5C3FEBA4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соблюдать правила пользования химической посудой и лабораторным оборудованием, а также правила обращения с веществами в </w:t>
      </w:r>
      <w:r w:rsidRPr="00F26EE9">
        <w:rPr>
          <w:rFonts w:ascii="Times New Roman" w:hAnsi="Times New Roman"/>
          <w:color w:val="000000"/>
          <w:sz w:val="28"/>
          <w:lang w:val="ru-RU"/>
        </w:rPr>
        <w:t>соответствии с инструкциями по выполнению лабораторных химических опытов;</w:t>
      </w:r>
    </w:p>
    <w:p w14:paraId="1B3FCEBE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</w:t>
      </w:r>
      <w:r w:rsidRPr="00F26EE9">
        <w:rPr>
          <w:rFonts w:ascii="Times New Roman" w:hAnsi="Times New Roman"/>
          <w:color w:val="000000"/>
          <w:sz w:val="28"/>
          <w:lang w:val="ru-RU"/>
        </w:rPr>
        <w:t>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</w:t>
      </w:r>
      <w:r w:rsidRPr="00F26EE9">
        <w:rPr>
          <w:rFonts w:ascii="Times New Roman" w:hAnsi="Times New Roman"/>
          <w:color w:val="000000"/>
          <w:sz w:val="28"/>
          <w:lang w:val="ru-RU"/>
        </w:rPr>
        <w:t>нений соответствующих реакций и формулировать выводы на основе этих результатов;</w:t>
      </w:r>
    </w:p>
    <w:p w14:paraId="79EB128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14:paraId="4A32DE7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</w:t>
      </w:r>
      <w:r w:rsidRPr="00F26EE9">
        <w:rPr>
          <w:rFonts w:ascii="Times New Roman" w:hAnsi="Times New Roman"/>
          <w:color w:val="000000"/>
          <w:sz w:val="28"/>
          <w:lang w:val="ru-RU"/>
        </w:rPr>
        <w:t>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</w:t>
      </w:r>
      <w:r w:rsidRPr="00F26EE9">
        <w:rPr>
          <w:rFonts w:ascii="Times New Roman" w:hAnsi="Times New Roman"/>
          <w:color w:val="000000"/>
          <w:sz w:val="28"/>
          <w:lang w:val="ru-RU"/>
        </w:rPr>
        <w:t>л показателя ПДК, пояснять на примерах способы уменьшения и предотвращения их вредного воздействия на организм человека;</w:t>
      </w:r>
    </w:p>
    <w:p w14:paraId="1C8E87F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</w:t>
      </w:r>
      <w:r w:rsidRPr="00F26EE9">
        <w:rPr>
          <w:rFonts w:ascii="Times New Roman" w:hAnsi="Times New Roman"/>
          <w:color w:val="000000"/>
          <w:sz w:val="28"/>
          <w:lang w:val="ru-RU"/>
        </w:rPr>
        <w:t>ских явлений;</w:t>
      </w:r>
    </w:p>
    <w:p w14:paraId="2303537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14:paraId="51A6E22A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0A3F337D" w14:textId="77777777" w:rsidR="00892445" w:rsidRPr="00F26EE9" w:rsidRDefault="006C545F">
      <w:pPr>
        <w:spacing w:after="0" w:line="264" w:lineRule="auto"/>
        <w:ind w:left="120"/>
        <w:jc w:val="both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5A6E7CD" w14:textId="77777777" w:rsidR="00892445" w:rsidRPr="00F26EE9" w:rsidRDefault="00892445">
      <w:pPr>
        <w:spacing w:after="0" w:line="264" w:lineRule="auto"/>
        <w:ind w:left="120"/>
        <w:jc w:val="both"/>
        <w:rPr>
          <w:lang w:val="ru-RU"/>
        </w:rPr>
      </w:pPr>
    </w:p>
    <w:p w14:paraId="5F176F73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14:paraId="211B6FA9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представлений: о химической составляющей естественно-научной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</w:t>
      </w:r>
      <w:r w:rsidRPr="00F26EE9">
        <w:rPr>
          <w:rFonts w:ascii="Times New Roman" w:hAnsi="Times New Roman"/>
          <w:color w:val="000000"/>
          <w:sz w:val="28"/>
          <w:lang w:val="ru-RU"/>
        </w:rPr>
        <w:t>анного отношения к своему здоровью и природной среде;</w:t>
      </w:r>
    </w:p>
    <w:p w14:paraId="34977AE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- электронные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 xml:space="preserve"> атомов, ион, молекула, моль, молярный объём, валентност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ь, электроотрицательность,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, электролитическая диссоциация, окислитель, восстановител</w:t>
      </w:r>
      <w:r w:rsidRPr="00F26EE9">
        <w:rPr>
          <w:rFonts w:ascii="Times New Roman" w:hAnsi="Times New Roman"/>
          <w:color w:val="000000"/>
          <w:sz w:val="28"/>
          <w:lang w:val="ru-RU"/>
        </w:rPr>
        <w:t>ь, скорость химической реакции, химическое равновесие); 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</w:t>
      </w:r>
      <w:r w:rsidRPr="00F26EE9">
        <w:rPr>
          <w:rFonts w:ascii="Times New Roman" w:hAnsi="Times New Roman"/>
          <w:color w:val="000000"/>
          <w:sz w:val="28"/>
          <w:lang w:val="ru-RU"/>
        </w:rPr>
        <w:t>ости, символический язык химии,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важнейших неорганических веществ в быту и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практической деятельности человека;</w:t>
      </w:r>
    </w:p>
    <w:p w14:paraId="325338A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14:paraId="3DB129BF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</w:t>
      </w:r>
      <w:r w:rsidRPr="00F26EE9">
        <w:rPr>
          <w:rFonts w:ascii="Times New Roman" w:hAnsi="Times New Roman"/>
          <w:color w:val="000000"/>
          <w:sz w:val="28"/>
          <w:lang w:val="ru-RU"/>
        </w:rPr>
        <w:t>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F26EE9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 (угарный газ, углекислый газ, аммиак, гашёная известь, негашёная известь, пит</w:t>
      </w:r>
      <w:r w:rsidRPr="00F26EE9">
        <w:rPr>
          <w:rFonts w:ascii="Times New Roman" w:hAnsi="Times New Roman"/>
          <w:color w:val="000000"/>
          <w:sz w:val="28"/>
          <w:lang w:val="ru-RU"/>
        </w:rPr>
        <w:t>ьевая сода, пирит и другие);</w:t>
      </w:r>
    </w:p>
    <w:p w14:paraId="509B5E60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</w:t>
      </w:r>
      <w:r w:rsidRPr="00F26EE9">
        <w:rPr>
          <w:rFonts w:ascii="Times New Roman" w:hAnsi="Times New Roman"/>
          <w:color w:val="000000"/>
          <w:sz w:val="28"/>
          <w:lang w:val="ru-RU"/>
        </w:rPr>
        <w:t>решётки конкретного вещества (атомная, молекулярная, ионная, металлическая), характер среды в водных растворах неорганических соединений;</w:t>
      </w:r>
    </w:p>
    <w:p w14:paraId="7380687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неорганических веществ по их составу к определённому классу/групп</w:t>
      </w:r>
      <w:r w:rsidRPr="00F26EE9">
        <w:rPr>
          <w:rFonts w:ascii="Times New Roman" w:hAnsi="Times New Roman"/>
          <w:color w:val="000000"/>
          <w:sz w:val="28"/>
          <w:lang w:val="ru-RU"/>
        </w:rPr>
        <w:t>е соединений (простые вещества – металлы и неметаллы, оксиды, основания, кислоты, амфотерные гидроксиды, соли);</w:t>
      </w:r>
    </w:p>
    <w:p w14:paraId="20352E3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смысл периодического закона Д. И. Менделеева и демонстрировать его систематизирующую, объяснительную и прогно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стическую функции; </w:t>
      </w:r>
    </w:p>
    <w:p w14:paraId="333A033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-электронные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орбитали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», «энергетические уровн</w:t>
      </w:r>
      <w:r w:rsidRPr="00F26EE9">
        <w:rPr>
          <w:rFonts w:ascii="Times New Roman" w:hAnsi="Times New Roman"/>
          <w:color w:val="000000"/>
          <w:sz w:val="28"/>
          <w:lang w:val="ru-RU"/>
        </w:rPr>
        <w:t>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14:paraId="539A20A8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(описывать) общие химические свойства неорганичес</w:t>
      </w:r>
      <w:r w:rsidRPr="00F26EE9">
        <w:rPr>
          <w:rFonts w:ascii="Times New Roman" w:hAnsi="Times New Roman"/>
          <w:color w:val="000000"/>
          <w:sz w:val="28"/>
          <w:lang w:val="ru-RU"/>
        </w:rPr>
        <w:t>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14:paraId="5AE3B86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классифицировать химические реакции по различным признакам (числу </w:t>
      </w:r>
      <w:r w:rsidRPr="00F26EE9">
        <w:rPr>
          <w:rFonts w:ascii="Times New Roman" w:hAnsi="Times New Roman"/>
          <w:color w:val="000000"/>
          <w:sz w:val="28"/>
          <w:lang w:val="ru-RU"/>
        </w:rPr>
        <w:t>и составу реагирующих веществ, тепловому эффекту реакции, изменению степеней окисления элементов, обратимости реакции, участию катализатора);</w:t>
      </w:r>
    </w:p>
    <w:p w14:paraId="6D262C6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составлять уравнения реакций различных типов, полные и сокращённые уравнения реакций ионно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го обмена, учитывая условия, при которых эти реакции идут до конца; </w:t>
      </w:r>
    </w:p>
    <w:p w14:paraId="6C82FF60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</w:t>
      </w:r>
      <w:r w:rsidRPr="00F26EE9">
        <w:rPr>
          <w:rFonts w:ascii="Times New Roman" w:hAnsi="Times New Roman"/>
          <w:color w:val="000000"/>
          <w:sz w:val="28"/>
          <w:lang w:val="ru-RU"/>
        </w:rPr>
        <w:t>ческих веществ;</w:t>
      </w:r>
    </w:p>
    <w:p w14:paraId="788C057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окислительно-восстановительных реакций посредством составления электронного баланса этих реакций;</w:t>
      </w:r>
    </w:p>
    <w:p w14:paraId="2EBB000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Ле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Шателье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);</w:t>
      </w:r>
    </w:p>
    <w:p w14:paraId="56FDA765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химические процесс</w:t>
      </w:r>
      <w:r w:rsidRPr="00F26EE9">
        <w:rPr>
          <w:rFonts w:ascii="Times New Roman" w:hAnsi="Times New Roman"/>
          <w:color w:val="000000"/>
          <w:sz w:val="28"/>
          <w:lang w:val="ru-RU"/>
        </w:rPr>
        <w:t>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производства;</w:t>
      </w:r>
    </w:p>
    <w:p w14:paraId="5C0BC221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с использованием понятия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сохранения массы веществ, превращения и сохранения энергии;</w:t>
      </w:r>
    </w:p>
    <w:p w14:paraId="4A23502B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</w:t>
      </w:r>
      <w:r w:rsidRPr="00F26EE9">
        <w:rPr>
          <w:rFonts w:ascii="Times New Roman" w:hAnsi="Times New Roman"/>
          <w:color w:val="000000"/>
          <w:sz w:val="28"/>
          <w:lang w:val="ru-RU"/>
        </w:rPr>
        <w:t>ных химических опытов;</w:t>
      </w:r>
    </w:p>
    <w:p w14:paraId="47C755D7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</w:t>
      </w:r>
      <w:r w:rsidRPr="00F26EE9">
        <w:rPr>
          <w:rFonts w:ascii="Times New Roman" w:hAnsi="Times New Roman"/>
          <w:color w:val="000000"/>
          <w:sz w:val="28"/>
          <w:lang w:val="ru-RU"/>
        </w:rPr>
        <w:t>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</w:t>
      </w:r>
      <w:r w:rsidRPr="00F26EE9">
        <w:rPr>
          <w:rFonts w:ascii="Times New Roman" w:hAnsi="Times New Roman"/>
          <w:color w:val="000000"/>
          <w:sz w:val="28"/>
          <w:lang w:val="ru-RU"/>
        </w:rPr>
        <w:t>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4534F93D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</w:t>
      </w:r>
      <w:r w:rsidRPr="00F26EE9">
        <w:rPr>
          <w:rFonts w:ascii="Times New Roman" w:hAnsi="Times New Roman"/>
          <w:color w:val="000000"/>
          <w:sz w:val="28"/>
          <w:lang w:val="ru-RU"/>
        </w:rPr>
        <w:t xml:space="preserve"> информацию, получаемую из разных источников (средства массовой коммуникации, Интернет и других);</w:t>
      </w:r>
    </w:p>
    <w:p w14:paraId="1C4A74BA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</w:t>
      </w:r>
      <w:r w:rsidRPr="00F26EE9">
        <w:rPr>
          <w:rFonts w:ascii="Times New Roman" w:hAnsi="Times New Roman"/>
          <w:color w:val="000000"/>
          <w:sz w:val="28"/>
          <w:lang w:val="ru-RU"/>
        </w:rPr>
        <w:t>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14:paraId="6F6CB5B2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для обучающихся с ограниченным</w:t>
      </w:r>
      <w:r w:rsidRPr="00F26EE9">
        <w:rPr>
          <w:rFonts w:ascii="Times New Roman" w:hAnsi="Times New Roman"/>
          <w:color w:val="000000"/>
          <w:sz w:val="28"/>
          <w:lang w:val="ru-RU"/>
        </w:rPr>
        <w:t>и возможностями здоровья: умение применять знания об основных доступных методах познания веществ и химических явлений;</w:t>
      </w:r>
    </w:p>
    <w:p w14:paraId="38835B5C" w14:textId="77777777" w:rsidR="00892445" w:rsidRPr="00F26EE9" w:rsidRDefault="006C545F">
      <w:pPr>
        <w:spacing w:after="0" w:line="264" w:lineRule="auto"/>
        <w:ind w:firstLine="600"/>
        <w:jc w:val="both"/>
        <w:rPr>
          <w:lang w:val="ru-RU"/>
        </w:rPr>
      </w:pPr>
      <w:r w:rsidRPr="00F26EE9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14:paraId="2254AF44" w14:textId="77777777" w:rsidR="00892445" w:rsidRPr="00F26EE9" w:rsidRDefault="00892445">
      <w:pPr>
        <w:rPr>
          <w:lang w:val="ru-RU"/>
        </w:rPr>
        <w:sectPr w:rsidR="00892445" w:rsidRPr="00F26EE9">
          <w:pgSz w:w="11906" w:h="16383"/>
          <w:pgMar w:top="1134" w:right="850" w:bottom="1134" w:left="1701" w:header="720" w:footer="720" w:gutter="0"/>
          <w:cols w:space="720"/>
        </w:sectPr>
      </w:pPr>
    </w:p>
    <w:p w14:paraId="25D48B30" w14:textId="77777777" w:rsidR="00892445" w:rsidRDefault="006C545F">
      <w:pPr>
        <w:spacing w:after="0"/>
        <w:ind w:left="120"/>
      </w:pPr>
      <w:bookmarkStart w:id="6" w:name="block-45544980"/>
      <w:bookmarkEnd w:id="5"/>
      <w:r w:rsidRPr="00F26EE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5EC6EDA" w14:textId="77777777" w:rsidR="00892445" w:rsidRDefault="006C54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92445" w14:paraId="735AF8F0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586CC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F125A3" w14:textId="77777777" w:rsidR="00892445" w:rsidRDefault="0089244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DBCC6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C7FDA9D" w14:textId="77777777" w:rsidR="00892445" w:rsidRDefault="008924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F274FA" w14:textId="77777777" w:rsidR="00892445" w:rsidRDefault="006C54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7E80A6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1A3472" w14:textId="77777777" w:rsidR="00892445" w:rsidRDefault="00892445">
            <w:pPr>
              <w:spacing w:after="0"/>
              <w:ind w:left="135"/>
            </w:pPr>
          </w:p>
        </w:tc>
      </w:tr>
      <w:tr w:rsidR="00892445" w14:paraId="74851A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0D153D" w14:textId="77777777" w:rsidR="00892445" w:rsidRDefault="008924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F476FE" w14:textId="77777777" w:rsidR="00892445" w:rsidRDefault="0089244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18599BC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678242" w14:textId="77777777" w:rsidR="00892445" w:rsidRDefault="0089244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6FD0A53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81DECE" w14:textId="77777777" w:rsidR="00892445" w:rsidRDefault="0089244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D57B5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2A908D" w14:textId="77777777" w:rsidR="00892445" w:rsidRDefault="008924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F823E0" w14:textId="77777777" w:rsidR="00892445" w:rsidRDefault="00892445"/>
        </w:tc>
      </w:tr>
      <w:tr w:rsidR="00892445" w:rsidRPr="00F26EE9" w14:paraId="30F359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47F79F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26E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Теоретические основы </w:t>
            </w:r>
            <w:r w:rsidRPr="00F26EE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органической химии</w:t>
            </w:r>
          </w:p>
        </w:tc>
      </w:tr>
      <w:tr w:rsidR="00892445" w14:paraId="6D49063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2AAC885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DB5687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5936C70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3B3C4C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FDF3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472A5A1" w14:textId="77777777" w:rsidR="00892445" w:rsidRDefault="00892445">
            <w:pPr>
              <w:spacing w:after="0"/>
              <w:ind w:left="135"/>
            </w:pPr>
          </w:p>
        </w:tc>
      </w:tr>
      <w:tr w:rsidR="00892445" w14:paraId="64784A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80B8E9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6429464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43A0AF" w14:textId="77777777" w:rsidR="00892445" w:rsidRDefault="00892445"/>
        </w:tc>
      </w:tr>
      <w:tr w:rsidR="00892445" w14:paraId="7B5118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BD541F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  <w:proofErr w:type="spellEnd"/>
          </w:p>
        </w:tc>
      </w:tr>
      <w:tr w:rsidR="00892445" w14:paraId="11CE515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115A9FA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26DF9E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алканы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95D9DB8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778763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BAB57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EC90B96" w14:textId="77777777" w:rsidR="00892445" w:rsidRDefault="00892445">
            <w:pPr>
              <w:spacing w:after="0"/>
              <w:ind w:left="135"/>
            </w:pPr>
          </w:p>
        </w:tc>
      </w:tr>
      <w:tr w:rsidR="00892445" w14:paraId="586D019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312190B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8579090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</w:t>
            </w:r>
            <w:proofErr w:type="spellStart"/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алкадиены, </w:t>
            </w:r>
            <w:proofErr w:type="spellStart"/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алкины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251CEC9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776D32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8E7838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8A6F761" w14:textId="77777777" w:rsidR="00892445" w:rsidRDefault="00892445">
            <w:pPr>
              <w:spacing w:after="0"/>
              <w:ind w:left="135"/>
            </w:pPr>
          </w:p>
        </w:tc>
      </w:tr>
      <w:tr w:rsidR="00892445" w14:paraId="19E7224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68E36814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71CC01F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Ароматические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50364F1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E4438D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442D1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481FD81" w14:textId="77777777" w:rsidR="00892445" w:rsidRDefault="00892445">
            <w:pPr>
              <w:spacing w:after="0"/>
              <w:ind w:left="135"/>
            </w:pPr>
          </w:p>
        </w:tc>
      </w:tr>
      <w:tr w:rsidR="00892445" w14:paraId="4FD7E95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31A73D4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8DA5FC9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C997EB5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79EB3AF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FF07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1986E9B" w14:textId="77777777" w:rsidR="00892445" w:rsidRDefault="00892445">
            <w:pPr>
              <w:spacing w:after="0"/>
              <w:ind w:left="135"/>
            </w:pPr>
          </w:p>
        </w:tc>
      </w:tr>
      <w:tr w:rsidR="00892445" w14:paraId="346EAF6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1F1E20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29D37211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BB1BF" w14:textId="77777777" w:rsidR="00892445" w:rsidRDefault="00892445"/>
        </w:tc>
      </w:tr>
      <w:tr w:rsidR="00892445" w14:paraId="6E88D9C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4AB831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92445" w14:paraId="2C4C3F3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316DCE4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24E294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Фенол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5153A1A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A62FED7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760A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A32196" w14:textId="77777777" w:rsidR="00892445" w:rsidRDefault="00892445">
            <w:pPr>
              <w:spacing w:after="0"/>
              <w:ind w:left="135"/>
            </w:pPr>
          </w:p>
        </w:tc>
      </w:tr>
      <w:tr w:rsidR="00892445" w14:paraId="5BFA9CF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4215ADA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EA71013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A206931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7050C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D86D56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4E7642B" w14:textId="77777777" w:rsidR="00892445" w:rsidRDefault="00892445">
            <w:pPr>
              <w:spacing w:after="0"/>
              <w:ind w:left="135"/>
            </w:pPr>
          </w:p>
        </w:tc>
      </w:tr>
      <w:tr w:rsidR="00892445" w14:paraId="0D3F154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86567CF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4C3822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8123236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D1D34DB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819D7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B83757D" w14:textId="77777777" w:rsidR="00892445" w:rsidRDefault="00892445">
            <w:pPr>
              <w:spacing w:after="0"/>
              <w:ind w:left="135"/>
            </w:pPr>
          </w:p>
        </w:tc>
      </w:tr>
      <w:tr w:rsidR="00892445" w14:paraId="649E49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20089A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0FF6E48C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AA9838" w14:textId="77777777" w:rsidR="00892445" w:rsidRDefault="00892445"/>
        </w:tc>
      </w:tr>
      <w:tr w:rsidR="00892445" w14:paraId="0842727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692879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92445" w14:paraId="722D96A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82EF8A7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D06174E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Аминокислоты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DB8CFE6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60C65C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83D4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542E3E6" w14:textId="77777777" w:rsidR="00892445" w:rsidRDefault="00892445">
            <w:pPr>
              <w:spacing w:after="0"/>
              <w:ind w:left="135"/>
            </w:pPr>
          </w:p>
        </w:tc>
      </w:tr>
      <w:tr w:rsidR="00892445" w14:paraId="25D3C2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F8F23C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E71CDED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F5C6AE" w14:textId="77777777" w:rsidR="00892445" w:rsidRDefault="00892445"/>
        </w:tc>
      </w:tr>
      <w:tr w:rsidR="00892445" w14:paraId="6D05F2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E9BD0A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соединения</w:t>
            </w:r>
            <w:proofErr w:type="spellEnd"/>
          </w:p>
        </w:tc>
      </w:tr>
      <w:tr w:rsidR="00892445" w14:paraId="7F4456C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82CC991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93D7AA6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1696E3E9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5B21E9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4B47A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C082371" w14:textId="77777777" w:rsidR="00892445" w:rsidRDefault="00892445">
            <w:pPr>
              <w:spacing w:after="0"/>
              <w:ind w:left="135"/>
            </w:pPr>
          </w:p>
        </w:tc>
      </w:tr>
      <w:tr w:rsidR="00892445" w14:paraId="1C90E0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C1067F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72334FE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B4BBAE" w14:textId="77777777" w:rsidR="00892445" w:rsidRDefault="00892445"/>
        </w:tc>
      </w:tr>
      <w:tr w:rsidR="00892445" w14:paraId="47AEE7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EF0989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94DD848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A6F4AC0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386AF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8A2C6BB" w14:textId="77777777" w:rsidR="00892445" w:rsidRDefault="00892445"/>
        </w:tc>
      </w:tr>
    </w:tbl>
    <w:p w14:paraId="1C070957" w14:textId="77777777" w:rsidR="00892445" w:rsidRDefault="00892445">
      <w:pPr>
        <w:sectPr w:rsidR="008924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FE1111" w14:textId="77777777" w:rsidR="00892445" w:rsidRDefault="006C54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892445" w14:paraId="006C5334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E19770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7B6A7F" w14:textId="77777777" w:rsidR="00892445" w:rsidRDefault="0089244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B15690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52B6A5" w14:textId="77777777" w:rsidR="00892445" w:rsidRDefault="008924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3593BB" w14:textId="77777777" w:rsidR="00892445" w:rsidRDefault="006C54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716B30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29ECC0" w14:textId="77777777" w:rsidR="00892445" w:rsidRDefault="00892445">
            <w:pPr>
              <w:spacing w:after="0"/>
              <w:ind w:left="135"/>
            </w:pPr>
          </w:p>
        </w:tc>
      </w:tr>
      <w:tr w:rsidR="00892445" w14:paraId="6C94995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C09003" w14:textId="77777777" w:rsidR="00892445" w:rsidRDefault="008924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619DAE" w14:textId="77777777" w:rsidR="00892445" w:rsidRDefault="0089244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EAF24E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5E68DD" w14:textId="77777777" w:rsidR="00892445" w:rsidRDefault="0089244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7E9A78D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CD87B7" w14:textId="77777777" w:rsidR="00892445" w:rsidRDefault="0089244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CDC59DC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7039B7" w14:textId="77777777" w:rsidR="00892445" w:rsidRDefault="008924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6317CB" w14:textId="77777777" w:rsidR="00892445" w:rsidRDefault="00892445"/>
        </w:tc>
      </w:tr>
      <w:tr w:rsidR="00892445" w14:paraId="4651415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CA98B6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химии</w:t>
            </w:r>
            <w:proofErr w:type="spellEnd"/>
          </w:p>
        </w:tc>
      </w:tr>
      <w:tr w:rsidR="00892445" w14:paraId="6A5BA12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6440ABC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B5C9241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5963BE26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2829F6E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82B20D1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3996D44F" w14:textId="77777777" w:rsidR="00892445" w:rsidRDefault="00892445">
            <w:pPr>
              <w:spacing w:after="0"/>
              <w:ind w:left="135"/>
            </w:pPr>
          </w:p>
        </w:tc>
      </w:tr>
      <w:tr w:rsidR="00892445" w14:paraId="4E537F8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841654D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D80D8B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E8C6DC7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6C5C54CA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D2DBFFF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F2B61CB" w14:textId="77777777" w:rsidR="00892445" w:rsidRDefault="00892445">
            <w:pPr>
              <w:spacing w:after="0"/>
              <w:ind w:left="135"/>
            </w:pPr>
          </w:p>
        </w:tc>
      </w:tr>
      <w:tr w:rsidR="00892445" w14:paraId="57937BDD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4FAB77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71DD22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E3D2038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09C708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4254AB4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5AFE28F" w14:textId="77777777" w:rsidR="00892445" w:rsidRDefault="00892445">
            <w:pPr>
              <w:spacing w:after="0"/>
              <w:ind w:left="135"/>
            </w:pPr>
          </w:p>
        </w:tc>
      </w:tr>
      <w:tr w:rsidR="00892445" w14:paraId="0ED2EA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03A70C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72C686D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AEFB1C" w14:textId="77777777" w:rsidR="00892445" w:rsidRDefault="00892445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7CE42F05" w14:textId="77777777" w:rsidR="00892445" w:rsidRDefault="00892445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8ECC874" w14:textId="77777777" w:rsidR="00892445" w:rsidRDefault="00892445">
            <w:pPr>
              <w:spacing w:after="0"/>
              <w:ind w:left="135"/>
            </w:pPr>
          </w:p>
        </w:tc>
      </w:tr>
      <w:tr w:rsidR="00892445" w14:paraId="4C4CE9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8959F5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</w:p>
        </w:tc>
      </w:tr>
      <w:tr w:rsidR="00892445" w14:paraId="3713CA61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DB59A28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AE7D18F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2A5F63C5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8834A1E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FBF3AA9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3A5675" w14:textId="77777777" w:rsidR="00892445" w:rsidRDefault="00892445">
            <w:pPr>
              <w:spacing w:after="0"/>
              <w:ind w:left="135"/>
            </w:pPr>
          </w:p>
        </w:tc>
      </w:tr>
      <w:tr w:rsidR="00892445" w14:paraId="2E644E5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0D47B918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9476A2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4197DF12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7A55948B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030A4FD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5364791" w14:textId="77777777" w:rsidR="00892445" w:rsidRDefault="00892445">
            <w:pPr>
              <w:spacing w:after="0"/>
              <w:ind w:left="135"/>
            </w:pPr>
          </w:p>
        </w:tc>
      </w:tr>
      <w:tr w:rsidR="00892445" w14:paraId="62A00FD7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591EDA3D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FA7468E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F4A7ABF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753BDF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2AB78A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3FB8C3" w14:textId="77777777" w:rsidR="00892445" w:rsidRDefault="00892445">
            <w:pPr>
              <w:spacing w:after="0"/>
              <w:ind w:left="135"/>
            </w:pPr>
          </w:p>
        </w:tc>
      </w:tr>
      <w:tr w:rsidR="00892445" w14:paraId="7F654CA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8CA6D0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BE84F21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A308F77" w14:textId="77777777" w:rsidR="00892445" w:rsidRDefault="00892445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3FC800D" w14:textId="77777777" w:rsidR="00892445" w:rsidRDefault="00892445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C958ED" w14:textId="77777777" w:rsidR="00892445" w:rsidRDefault="00892445">
            <w:pPr>
              <w:spacing w:after="0"/>
              <w:ind w:left="135"/>
            </w:pPr>
          </w:p>
        </w:tc>
      </w:tr>
      <w:tr w:rsidR="00892445" w14:paraId="10CBEC0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3A39E5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жизнь</w:t>
            </w:r>
            <w:proofErr w:type="spellEnd"/>
          </w:p>
        </w:tc>
      </w:tr>
      <w:tr w:rsidR="00892445" w14:paraId="3F7B5C6F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A2A4FF5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44A6988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5BF663D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AC2183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327B8BF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5E724CA" w14:textId="77777777" w:rsidR="00892445" w:rsidRDefault="00892445">
            <w:pPr>
              <w:spacing w:after="0"/>
              <w:ind w:left="135"/>
            </w:pPr>
          </w:p>
        </w:tc>
      </w:tr>
      <w:tr w:rsidR="00892445" w14:paraId="220014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95DC52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232395D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CF7D20" w14:textId="77777777" w:rsidR="00892445" w:rsidRDefault="00892445"/>
        </w:tc>
      </w:tr>
      <w:tr w:rsidR="00892445" w14:paraId="5CCF6E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1AD2AF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81170AC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101C3BF2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6347501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57962C8" w14:textId="77777777" w:rsidR="00892445" w:rsidRDefault="00892445"/>
        </w:tc>
      </w:tr>
    </w:tbl>
    <w:p w14:paraId="1CBE7318" w14:textId="77777777" w:rsidR="00892445" w:rsidRDefault="00892445">
      <w:pPr>
        <w:sectPr w:rsidR="008924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522F4B" w14:textId="77777777" w:rsidR="00892445" w:rsidRDefault="00892445">
      <w:pPr>
        <w:sectPr w:rsidR="008924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ED2656" w14:textId="77777777" w:rsidR="00892445" w:rsidRDefault="006C545F">
      <w:pPr>
        <w:spacing w:after="0"/>
        <w:ind w:left="120"/>
      </w:pPr>
      <w:bookmarkStart w:id="7" w:name="block-45544981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CE4A622" w14:textId="77777777" w:rsidR="00892445" w:rsidRDefault="006C54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892445" w14:paraId="005A88D3" w14:textId="77777777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C6279E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EEA93E4" w14:textId="77777777" w:rsidR="00892445" w:rsidRDefault="0089244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387436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CF021F" w14:textId="77777777" w:rsidR="00892445" w:rsidRDefault="008924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915C8A" w14:textId="77777777" w:rsidR="00892445" w:rsidRDefault="006C54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980EF3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823A93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0DD904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4B5075" w14:textId="77777777" w:rsidR="00892445" w:rsidRDefault="00892445">
            <w:pPr>
              <w:spacing w:after="0"/>
              <w:ind w:left="135"/>
            </w:pPr>
          </w:p>
        </w:tc>
      </w:tr>
      <w:tr w:rsidR="00892445" w14:paraId="34AD705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3FC4D8" w14:textId="77777777" w:rsidR="00892445" w:rsidRDefault="008924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6F632C" w14:textId="77777777" w:rsidR="00892445" w:rsidRDefault="0089244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D3C4289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D15A69" w14:textId="77777777" w:rsidR="00892445" w:rsidRDefault="0089244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86436A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D5081B" w14:textId="77777777" w:rsidR="00892445" w:rsidRDefault="0089244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DA4E266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8E6727" w14:textId="77777777" w:rsidR="00892445" w:rsidRDefault="008924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82600" w14:textId="77777777" w:rsidR="00892445" w:rsidRDefault="008924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7697E1" w14:textId="77777777" w:rsidR="00892445" w:rsidRDefault="00892445"/>
        </w:tc>
      </w:tr>
      <w:tr w:rsidR="00892445" w14:paraId="0D99FC7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CBAF4F8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54BF9D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47A4B4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0866FD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07DA561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F3E7A71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AEC12CC" w14:textId="77777777" w:rsidR="00892445" w:rsidRDefault="00892445">
            <w:pPr>
              <w:spacing w:after="0"/>
              <w:ind w:left="135"/>
            </w:pPr>
          </w:p>
        </w:tc>
      </w:tr>
      <w:tr w:rsidR="00892445" w14:paraId="07B9DC6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77751B2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860C27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строения органических соединений А. М.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Бутлерова, её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C8D22FD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84102F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E6DD7D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FDCA7D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14DFB98" w14:textId="77777777" w:rsidR="00892445" w:rsidRDefault="00892445">
            <w:pPr>
              <w:spacing w:after="0"/>
              <w:ind w:left="135"/>
            </w:pPr>
          </w:p>
        </w:tc>
      </w:tr>
      <w:tr w:rsidR="00892445" w14:paraId="642BE96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049EBC9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E73B9D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7E6B559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C8123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E6F9D9F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AFECE33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C397AE2" w14:textId="77777777" w:rsidR="00892445" w:rsidRDefault="00892445">
            <w:pPr>
              <w:spacing w:after="0"/>
              <w:ind w:left="135"/>
            </w:pPr>
          </w:p>
        </w:tc>
      </w:tr>
      <w:tr w:rsidR="00892445" w14:paraId="6C6BC8B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3A6AC5B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2EC38D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Алканы: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910BD4F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3B454F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6DEB7B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93B0DBF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98B348C" w14:textId="77777777" w:rsidR="00892445" w:rsidRDefault="00892445">
            <w:pPr>
              <w:spacing w:after="0"/>
              <w:ind w:left="135"/>
            </w:pPr>
          </w:p>
        </w:tc>
      </w:tr>
      <w:tr w:rsidR="00892445" w14:paraId="5AFBE54A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E00A118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311CF6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 и этан —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простейшие представители алканов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C310452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F7FC0D7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15C61B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55DD706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7C0EB327" w14:textId="77777777" w:rsidR="00892445" w:rsidRDefault="00892445">
            <w:pPr>
              <w:spacing w:after="0"/>
              <w:ind w:left="135"/>
            </w:pPr>
          </w:p>
        </w:tc>
      </w:tr>
      <w:tr w:rsidR="00892445" w14:paraId="6EBBAB0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C98271F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217E91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Алкены</w:t>
            </w:r>
            <w:proofErr w:type="spellEnd"/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4016441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46FFAD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F5D84C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77DA8B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107AE70" w14:textId="77777777" w:rsidR="00892445" w:rsidRDefault="00892445">
            <w:pPr>
              <w:spacing w:after="0"/>
              <w:ind w:left="135"/>
            </w:pPr>
          </w:p>
        </w:tc>
      </w:tr>
      <w:tr w:rsidR="00892445" w14:paraId="670F49F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9DBEB8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AA6280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Этилен и пропилен — простейшие представители </w:t>
            </w:r>
            <w:proofErr w:type="spellStart"/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алкенов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991912E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07B72E5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F3853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B4AA0DE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90A313B" w14:textId="77777777" w:rsidR="00892445" w:rsidRDefault="00892445">
            <w:pPr>
              <w:spacing w:after="0"/>
              <w:ind w:left="135"/>
            </w:pPr>
          </w:p>
        </w:tc>
      </w:tr>
      <w:tr w:rsidR="00892445" w14:paraId="445FAF90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095AF5F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75A828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1C0B570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8FD584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A30D71D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EB95146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66FA6D2" w14:textId="77777777" w:rsidR="00892445" w:rsidRDefault="00892445">
            <w:pPr>
              <w:spacing w:after="0"/>
              <w:ind w:left="135"/>
            </w:pPr>
          </w:p>
        </w:tc>
      </w:tr>
      <w:tr w:rsidR="00892445" w14:paraId="4C52BE3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5DF0905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69D942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Алкадиены. Бутадиен-1,3 и метилбутадиен-1,3.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C0AE05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DE09EC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D39060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FA8EF37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EEE056B" w14:textId="77777777" w:rsidR="00892445" w:rsidRDefault="00892445">
            <w:pPr>
              <w:spacing w:after="0"/>
              <w:ind w:left="135"/>
            </w:pPr>
          </w:p>
        </w:tc>
      </w:tr>
      <w:tr w:rsidR="00892445" w14:paraId="0CC3059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578CB0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BCED77" w14:textId="77777777" w:rsidR="00892445" w:rsidRDefault="006C545F">
            <w:pPr>
              <w:spacing w:after="0"/>
              <w:ind w:left="135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гомологический 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Ацетилен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алкинов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4EECA8A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7DD07F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86936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6D18AA6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FC0A692" w14:textId="77777777" w:rsidR="00892445" w:rsidRDefault="00892445">
            <w:pPr>
              <w:spacing w:after="0"/>
              <w:ind w:left="135"/>
            </w:pPr>
          </w:p>
        </w:tc>
      </w:tr>
      <w:tr w:rsidR="00892445" w14:paraId="2972B2D3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B9F71A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496F58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уравнению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1416713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51C112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0CAE96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369AF6D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87B9E40" w14:textId="77777777" w:rsidR="00892445" w:rsidRDefault="00892445">
            <w:pPr>
              <w:spacing w:after="0"/>
              <w:ind w:left="135"/>
            </w:pPr>
          </w:p>
        </w:tc>
      </w:tr>
      <w:tr w:rsidR="00892445" w14:paraId="68684BF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431D9F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D435DB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Арены: бензол и толуол. Токсичность </w:t>
            </w:r>
            <w:proofErr w:type="spellStart"/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аренов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D22C4E8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9E8FAE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9ED7AA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874E9A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FDF6666" w14:textId="77777777" w:rsidR="00892445" w:rsidRDefault="00892445">
            <w:pPr>
              <w:spacing w:after="0"/>
              <w:ind w:left="135"/>
            </w:pPr>
          </w:p>
        </w:tc>
      </w:tr>
      <w:tr w:rsidR="00892445" w14:paraId="166FE07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436442E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E25435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C53145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90010D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293BE3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8F5D65D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0A2DB470" w14:textId="77777777" w:rsidR="00892445" w:rsidRDefault="00892445">
            <w:pPr>
              <w:spacing w:after="0"/>
              <w:ind w:left="135"/>
            </w:pPr>
          </w:p>
        </w:tc>
      </w:tr>
      <w:tr w:rsidR="00892445" w14:paraId="58E9D5F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D02FC69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9A3769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углеводородов: природный газ и попутные нефтяные газы, нефть и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754CAD3B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9E9477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B25F9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D09ECD7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0CFA496" w14:textId="77777777" w:rsidR="00892445" w:rsidRDefault="00892445">
            <w:pPr>
              <w:spacing w:after="0"/>
              <w:ind w:left="135"/>
            </w:pPr>
          </w:p>
        </w:tc>
      </w:tr>
      <w:tr w:rsidR="00892445" w14:paraId="74D2AD69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DC2963D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0A6166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2476B96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8F711B1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96E6F9F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CBCE2B5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551F938" w14:textId="77777777" w:rsidR="00892445" w:rsidRDefault="00892445">
            <w:pPr>
              <w:spacing w:after="0"/>
              <w:ind w:left="135"/>
            </w:pPr>
          </w:p>
        </w:tc>
      </w:tr>
      <w:tr w:rsidR="00892445" w14:paraId="5137BEB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1538DB4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701646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01333C7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BB6238D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357E8BE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2CAC34F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7B3A117" w14:textId="77777777" w:rsidR="00892445" w:rsidRDefault="00892445">
            <w:pPr>
              <w:spacing w:after="0"/>
              <w:ind w:left="135"/>
            </w:pPr>
          </w:p>
        </w:tc>
      </w:tr>
      <w:tr w:rsidR="00892445" w14:paraId="4176D12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29BE6F1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F78671" w14:textId="77777777" w:rsidR="00892445" w:rsidRDefault="006C545F">
            <w:pPr>
              <w:spacing w:after="0"/>
              <w:ind w:left="135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FED5D30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01CE6DC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D1596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D5F3880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9078B46" w14:textId="77777777" w:rsidR="00892445" w:rsidRDefault="00892445">
            <w:pPr>
              <w:spacing w:after="0"/>
              <w:ind w:left="135"/>
            </w:pPr>
          </w:p>
        </w:tc>
      </w:tr>
      <w:tr w:rsidR="00892445" w14:paraId="45A07C11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06436F89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1A997C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B7F0528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2F5CAF1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A77395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ADEDA5B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26B9E31" w14:textId="77777777" w:rsidR="00892445" w:rsidRDefault="00892445">
            <w:pPr>
              <w:spacing w:after="0"/>
              <w:ind w:left="135"/>
            </w:pPr>
          </w:p>
        </w:tc>
      </w:tr>
      <w:tr w:rsidR="00892445" w14:paraId="46762CF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C46FD8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0378E0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410730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4BD7FC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4DC9A4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E16DE6B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E5FA628" w14:textId="77777777" w:rsidR="00892445" w:rsidRDefault="00892445">
            <w:pPr>
              <w:spacing w:after="0"/>
              <w:ind w:left="135"/>
            </w:pPr>
          </w:p>
        </w:tc>
      </w:tr>
      <w:tr w:rsidR="00892445" w14:paraId="26B1EC5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EA7D0CE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0236D8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Альдегиды: формальдегид и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AFEC54D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AE3E3BA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3A43EB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F07051D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5C1582" w14:textId="77777777" w:rsidR="00892445" w:rsidRDefault="00892445">
            <w:pPr>
              <w:spacing w:after="0"/>
              <w:ind w:left="135"/>
            </w:pPr>
          </w:p>
        </w:tc>
      </w:tr>
      <w:tr w:rsidR="00892445" w14:paraId="27512B8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C40CAA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268770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F269793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691AB9B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7144E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D6D4BD3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502CBCD" w14:textId="77777777" w:rsidR="00892445" w:rsidRDefault="00892445">
            <w:pPr>
              <w:spacing w:after="0"/>
              <w:ind w:left="135"/>
            </w:pPr>
          </w:p>
        </w:tc>
      </w:tr>
      <w:tr w:rsidR="00892445" w14:paraId="0B220048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0007CE9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C4FBCA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2. «Свойства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8FC6C0B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C9BEE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74ADAD1C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5D6FB6A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377EF3E" w14:textId="77777777" w:rsidR="00892445" w:rsidRDefault="00892445">
            <w:pPr>
              <w:spacing w:after="0"/>
              <w:ind w:left="135"/>
            </w:pPr>
          </w:p>
        </w:tc>
      </w:tr>
      <w:tr w:rsidR="00892445" w14:paraId="2CA1B6D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2718D12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3DA6E2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Стеариновая и олеиновая кислоты, как представители высших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D38008B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4879C98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355BF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1612B6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6D88CE3" w14:textId="77777777" w:rsidR="00892445" w:rsidRDefault="00892445">
            <w:pPr>
              <w:spacing w:after="0"/>
              <w:ind w:left="135"/>
            </w:pPr>
          </w:p>
        </w:tc>
      </w:tr>
      <w:tr w:rsidR="00892445" w14:paraId="58A12384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52F0D9F5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E66324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2D7665CC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22C178E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090714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055E68B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7A15C0" w14:textId="77777777" w:rsidR="00892445" w:rsidRDefault="00892445">
            <w:pPr>
              <w:spacing w:after="0"/>
              <w:ind w:left="135"/>
            </w:pPr>
          </w:p>
        </w:tc>
      </w:tr>
      <w:tr w:rsidR="00892445" w14:paraId="0AA681D6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8DC64B5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1040DA" w14:textId="77777777" w:rsidR="00892445" w:rsidRDefault="006C545F">
            <w:pPr>
              <w:spacing w:after="0"/>
              <w:ind w:left="135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эфиров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5C94E7E0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7905FCE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8B83D1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F0CCB10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8D6FCA2" w14:textId="77777777" w:rsidR="00892445" w:rsidRDefault="00892445">
            <w:pPr>
              <w:spacing w:after="0"/>
              <w:ind w:left="135"/>
            </w:pPr>
          </w:p>
        </w:tc>
      </w:tr>
      <w:tr w:rsidR="00892445" w14:paraId="4B8A436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30CF9DF3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EB3764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05B8AF14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19214B2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2D4C526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015D2E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36096EA" w14:textId="77777777" w:rsidR="00892445" w:rsidRDefault="00892445">
            <w:pPr>
              <w:spacing w:after="0"/>
              <w:ind w:left="135"/>
            </w:pPr>
          </w:p>
        </w:tc>
      </w:tr>
      <w:tr w:rsidR="00892445" w14:paraId="5D8DF9FC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47DF2B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4942EB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17992A75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69FE925C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6641B4A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1BD4836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8800A7" w14:textId="77777777" w:rsidR="00892445" w:rsidRDefault="00892445">
            <w:pPr>
              <w:spacing w:after="0"/>
              <w:ind w:left="135"/>
            </w:pPr>
          </w:p>
        </w:tc>
      </w:tr>
      <w:tr w:rsidR="00892445" w14:paraId="241238D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2ABC17EF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EEE812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4449AF83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9DF1E8A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FA367D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AD305BC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2C8FCF58" w14:textId="77777777" w:rsidR="00892445" w:rsidRDefault="00892445">
            <w:pPr>
              <w:spacing w:after="0"/>
              <w:ind w:left="135"/>
            </w:pPr>
          </w:p>
        </w:tc>
      </w:tr>
      <w:tr w:rsidR="00892445" w14:paraId="1F6C219F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A1B49B9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E83232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DDA88E5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3C2A622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D6C6AC1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482018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103F21D" w14:textId="77777777" w:rsidR="00892445" w:rsidRDefault="00892445">
            <w:pPr>
              <w:spacing w:after="0"/>
              <w:ind w:left="135"/>
            </w:pPr>
          </w:p>
        </w:tc>
      </w:tr>
      <w:tr w:rsidR="00892445" w14:paraId="0FC072C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1252977F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8AA899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метиламин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анилин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372B7AB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2FCFCE7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4E7F055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9FC586E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60D969E5" w14:textId="77777777" w:rsidR="00892445" w:rsidRDefault="00892445">
            <w:pPr>
              <w:spacing w:after="0"/>
              <w:ind w:left="135"/>
            </w:pPr>
          </w:p>
        </w:tc>
      </w:tr>
      <w:tr w:rsidR="00892445" w14:paraId="0CAC5BA7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6500D892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81386C" w14:textId="77777777" w:rsidR="00892445" w:rsidRDefault="006C545F">
            <w:pPr>
              <w:spacing w:after="0"/>
              <w:ind w:left="135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45E69D7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50F387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3F5310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065A0B3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55D2A262" w14:textId="77777777" w:rsidR="00892445" w:rsidRDefault="00892445">
            <w:pPr>
              <w:spacing w:after="0"/>
              <w:ind w:left="135"/>
            </w:pPr>
          </w:p>
        </w:tc>
      </w:tr>
      <w:tr w:rsidR="00892445" w14:paraId="01A9FCC2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4B44D38F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74F023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632D4ABA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5B989D8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8DF593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B6DAC40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39761254" w14:textId="77777777" w:rsidR="00892445" w:rsidRDefault="00892445">
            <w:pPr>
              <w:spacing w:after="0"/>
              <w:ind w:left="135"/>
            </w:pPr>
          </w:p>
        </w:tc>
      </w:tr>
      <w:tr w:rsidR="00892445" w14:paraId="5BF9130D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1524297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D189D2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0A1497B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368CC7D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51DAE92E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6306965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1A481FCF" w14:textId="77777777" w:rsidR="00892445" w:rsidRDefault="00892445">
            <w:pPr>
              <w:spacing w:after="0"/>
              <w:ind w:left="135"/>
            </w:pPr>
          </w:p>
        </w:tc>
      </w:tr>
      <w:tr w:rsidR="00892445" w14:paraId="4C5F466B" w14:textId="77777777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14:paraId="7D5CC52B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04EE97" w14:textId="77777777" w:rsidR="00892445" w:rsidRDefault="006C545F">
            <w:pPr>
              <w:spacing w:after="0"/>
              <w:ind w:left="135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высокомолекулярных соединений.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каучуки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волокна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14:paraId="37420D51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7C05BD01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330D4B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35E166E" w14:textId="77777777" w:rsidR="00892445" w:rsidRDefault="0089244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14:paraId="4B8F1D2E" w14:textId="77777777" w:rsidR="00892445" w:rsidRDefault="00892445">
            <w:pPr>
              <w:spacing w:after="0"/>
              <w:ind w:left="135"/>
            </w:pPr>
          </w:p>
        </w:tc>
      </w:tr>
      <w:tr w:rsidR="00892445" w14:paraId="195D01F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1D43D2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14:paraId="43BFBE08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2DEA24BB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14:paraId="0A8FDC06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F88D99" w14:textId="77777777" w:rsidR="00892445" w:rsidRDefault="00892445"/>
        </w:tc>
      </w:tr>
    </w:tbl>
    <w:p w14:paraId="20225E31" w14:textId="77777777" w:rsidR="00892445" w:rsidRDefault="00892445">
      <w:pPr>
        <w:sectPr w:rsidR="008924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844D5F" w14:textId="77777777" w:rsidR="00892445" w:rsidRDefault="006C54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4747"/>
        <w:gridCol w:w="1097"/>
        <w:gridCol w:w="1841"/>
        <w:gridCol w:w="1910"/>
        <w:gridCol w:w="1423"/>
        <w:gridCol w:w="2221"/>
      </w:tblGrid>
      <w:tr w:rsidR="00892445" w14:paraId="46014743" w14:textId="77777777">
        <w:trPr>
          <w:trHeight w:val="144"/>
          <w:tblCellSpacing w:w="20" w:type="nil"/>
        </w:trPr>
        <w:tc>
          <w:tcPr>
            <w:tcW w:w="3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9931F8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1EC59F" w14:textId="77777777" w:rsidR="00892445" w:rsidRDefault="00892445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902606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0F960A" w14:textId="77777777" w:rsidR="00892445" w:rsidRDefault="008924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FBB9A6" w14:textId="77777777" w:rsidR="00892445" w:rsidRDefault="006C54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0E021B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736F65" w14:textId="77777777" w:rsidR="00892445" w:rsidRDefault="00892445">
            <w:pPr>
              <w:spacing w:after="0"/>
              <w:ind w:left="135"/>
            </w:pPr>
          </w:p>
        </w:tc>
        <w:tc>
          <w:tcPr>
            <w:tcW w:w="18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854843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3212A0" w14:textId="77777777" w:rsidR="00892445" w:rsidRDefault="00892445">
            <w:pPr>
              <w:spacing w:after="0"/>
              <w:ind w:left="135"/>
            </w:pPr>
          </w:p>
        </w:tc>
      </w:tr>
      <w:tr w:rsidR="00892445" w14:paraId="77464D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17A597" w14:textId="77777777" w:rsidR="00892445" w:rsidRDefault="008924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3859F0" w14:textId="77777777" w:rsidR="00892445" w:rsidRDefault="00892445"/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4DF1BFC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417D8B" w14:textId="77777777" w:rsidR="00892445" w:rsidRDefault="00892445">
            <w:pPr>
              <w:spacing w:after="0"/>
              <w:ind w:left="135"/>
            </w:pP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117A2606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117692" w14:textId="77777777" w:rsidR="00892445" w:rsidRDefault="00892445">
            <w:pPr>
              <w:spacing w:after="0"/>
              <w:ind w:left="135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36FE6FF8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1A4805" w14:textId="77777777" w:rsidR="00892445" w:rsidRDefault="008924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49DA3B" w14:textId="77777777" w:rsidR="00892445" w:rsidRDefault="008924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45F149" w14:textId="77777777" w:rsidR="00892445" w:rsidRDefault="00892445"/>
        </w:tc>
      </w:tr>
      <w:tr w:rsidR="00892445" w14:paraId="50403AC2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5F280663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1D89F1E3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01156D9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443DA45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0BD576F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741BCC5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4FF39FA4" w14:textId="77777777" w:rsidR="00892445" w:rsidRDefault="00892445">
            <w:pPr>
              <w:spacing w:after="0"/>
              <w:ind w:left="135"/>
            </w:pPr>
          </w:p>
        </w:tc>
      </w:tr>
      <w:tr w:rsidR="00892445" w14:paraId="7B8A5FF7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4B1AF8B2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64C3A4CC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Менделеева, их связь с современной теорией строения атомов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09601AC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55CAFBF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67316D2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6E354802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0D186293" w14:textId="77777777" w:rsidR="00892445" w:rsidRDefault="00892445">
            <w:pPr>
              <w:spacing w:after="0"/>
              <w:ind w:left="135"/>
            </w:pPr>
          </w:p>
        </w:tc>
      </w:tr>
      <w:tr w:rsidR="00892445" w14:paraId="0E8DDAD7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06907A46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6FAF8680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</w:t>
            </w:r>
            <w:proofErr w:type="spellStart"/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науки.Входная</w:t>
            </w:r>
            <w:proofErr w:type="spellEnd"/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контрольная работа.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BC7C9BF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7A9377EE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066CD39C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7FEBBC0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22757172" w14:textId="77777777" w:rsidR="00892445" w:rsidRDefault="00892445">
            <w:pPr>
              <w:spacing w:after="0"/>
              <w:ind w:left="135"/>
            </w:pPr>
          </w:p>
        </w:tc>
      </w:tr>
      <w:tr w:rsidR="00892445" w14:paraId="50F501BF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731114F6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15E1DAC" w14:textId="77777777" w:rsidR="00892445" w:rsidRDefault="006C545F">
            <w:pPr>
              <w:spacing w:after="0"/>
              <w:ind w:left="135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тва. Химическая связь, её виды; механизмы образования ковалентной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2A53683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5729102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5D5CF2AB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1D66FCC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2A8BD19B" w14:textId="77777777" w:rsidR="00892445" w:rsidRDefault="00892445">
            <w:pPr>
              <w:spacing w:after="0"/>
              <w:ind w:left="135"/>
            </w:pPr>
          </w:p>
        </w:tc>
      </w:tr>
      <w:tr w:rsidR="00892445" w14:paraId="54389B93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6250DF71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5398D0D6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Валентность. Электроотрицательность. Степень окисления. Вещества молекулярного и немолекулярного строения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89072F7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489743AC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6E0C046F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E130631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1AE166FC" w14:textId="77777777" w:rsidR="00892445" w:rsidRDefault="00892445">
            <w:pPr>
              <w:spacing w:after="0"/>
              <w:ind w:left="135"/>
            </w:pPr>
          </w:p>
        </w:tc>
      </w:tr>
      <w:tr w:rsidR="00892445" w14:paraId="3423AE6C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1AB541ED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6AEEDAD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дисперсных системах. Истинные и коллоидные растворы. Массовая доля вещества в растворе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FE0D1BF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1EDB8CAB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67B02E65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6CF0D452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6E0E42C0" w14:textId="77777777" w:rsidR="00892445" w:rsidRDefault="00892445">
            <w:pPr>
              <w:spacing w:after="0"/>
              <w:ind w:left="135"/>
            </w:pPr>
          </w:p>
        </w:tc>
      </w:tr>
      <w:tr w:rsidR="00892445" w14:paraId="3075FD1C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57E723A6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594F7CE8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977B5CF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6086A4C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286B892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4079A5D6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15DBE893" w14:textId="77777777" w:rsidR="00892445" w:rsidRDefault="00892445">
            <w:pPr>
              <w:spacing w:after="0"/>
              <w:ind w:left="135"/>
            </w:pPr>
          </w:p>
        </w:tc>
      </w:tr>
      <w:tr w:rsidR="00892445" w14:paraId="65F84D7E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397BED5E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624E12F3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839F261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121467FB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33E5BB8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0F575454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244AD5C9" w14:textId="77777777" w:rsidR="00892445" w:rsidRDefault="00892445">
            <w:pPr>
              <w:spacing w:after="0"/>
              <w:ind w:left="135"/>
            </w:pPr>
          </w:p>
        </w:tc>
      </w:tr>
      <w:tr w:rsidR="00892445" w14:paraId="62497536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01C1D3F0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03EC46A7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реакции. Обратимые реакции.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Химическое равновесие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A5F2B72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5012766A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6F55B26F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45AB4077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55D4DDAF" w14:textId="77777777" w:rsidR="00892445" w:rsidRDefault="00892445">
            <w:pPr>
              <w:spacing w:after="0"/>
              <w:ind w:left="135"/>
            </w:pPr>
          </w:p>
        </w:tc>
      </w:tr>
      <w:tr w:rsidR="00892445" w14:paraId="21B712A7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37229560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44C947E9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8D88CC8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269DDE6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1168DD53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EFF6176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264AE16E" w14:textId="77777777" w:rsidR="00892445" w:rsidRDefault="00892445">
            <w:pPr>
              <w:spacing w:after="0"/>
              <w:ind w:left="135"/>
            </w:pPr>
          </w:p>
        </w:tc>
      </w:tr>
      <w:tr w:rsidR="00892445" w14:paraId="4595C3C1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07535468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22D9D50D" w14:textId="77777777" w:rsidR="00892445" w:rsidRDefault="006C545F">
            <w:pPr>
              <w:spacing w:after="0"/>
              <w:ind w:left="135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9CF2133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3A39745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493062FA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6051EDF4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4222A160" w14:textId="77777777" w:rsidR="00892445" w:rsidRDefault="00892445">
            <w:pPr>
              <w:spacing w:after="0"/>
              <w:ind w:left="135"/>
            </w:pPr>
          </w:p>
        </w:tc>
      </w:tr>
      <w:tr w:rsidR="00892445" w14:paraId="0026416D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1D83A1D3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5DE3E5E8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AF7CF59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5FDA498B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54444CE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B466FD0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83C661D" w14:textId="77777777" w:rsidR="00892445" w:rsidRDefault="00892445">
            <w:pPr>
              <w:spacing w:after="0"/>
              <w:ind w:left="135"/>
            </w:pPr>
          </w:p>
        </w:tc>
      </w:tr>
      <w:tr w:rsidR="00892445" w14:paraId="72DD5035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56A8B2BC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20DDC2B9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разделу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«Теоретические основы химии»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683EEB2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3E692B69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63B321A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6A1EDA95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CB47AF1" w14:textId="77777777" w:rsidR="00892445" w:rsidRDefault="00892445">
            <w:pPr>
              <w:spacing w:after="0"/>
              <w:ind w:left="135"/>
            </w:pPr>
          </w:p>
        </w:tc>
      </w:tr>
      <w:tr w:rsidR="00892445" w14:paraId="018D8FDB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2F5AE73C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4D65A484" w14:textId="77777777" w:rsidR="00892445" w:rsidRDefault="006C545F">
            <w:pPr>
              <w:spacing w:after="0"/>
              <w:ind w:left="135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F652CE0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77776DCE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3BBC6F4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47059896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CBB8942" w14:textId="77777777" w:rsidR="00892445" w:rsidRDefault="00892445">
            <w:pPr>
              <w:spacing w:after="0"/>
              <w:ind w:left="135"/>
            </w:pPr>
          </w:p>
        </w:tc>
      </w:tr>
      <w:tr w:rsidR="00892445" w14:paraId="522ED8ED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2ED48719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2A4F88F3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Сплавы металлов.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Электрохимический ряд напряжений металлов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845A077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3229D0AE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0937847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31E1C098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CA64842" w14:textId="77777777" w:rsidR="00892445" w:rsidRDefault="00892445">
            <w:pPr>
              <w:spacing w:after="0"/>
              <w:ind w:left="135"/>
            </w:pPr>
          </w:p>
        </w:tc>
      </w:tr>
      <w:tr w:rsidR="00892445" w14:paraId="05B03FA5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6A44EAD7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0F225C6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алюминий) и их соединений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4A01DCF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5DA451DC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03E53F97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0CC52F18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03AC57C8" w14:textId="77777777" w:rsidR="00892445" w:rsidRDefault="00892445">
            <w:pPr>
              <w:spacing w:after="0"/>
              <w:ind w:left="135"/>
            </w:pPr>
          </w:p>
        </w:tc>
      </w:tr>
      <w:tr w:rsidR="00892445" w14:paraId="12746D07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558641F4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1A9D2381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967DAFE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4048EE8E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48F4A4D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6C648B1E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6839F4E2" w14:textId="77777777" w:rsidR="00892445" w:rsidRDefault="00892445">
            <w:pPr>
              <w:spacing w:after="0"/>
              <w:ind w:left="135"/>
            </w:pPr>
          </w:p>
        </w:tc>
      </w:tr>
      <w:tr w:rsidR="00892445" w14:paraId="6BDE6CD3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178760BD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F96F92B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DE1BD8A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7831259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107BA5CA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293F625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156D963" w14:textId="77777777" w:rsidR="00892445" w:rsidRDefault="00892445">
            <w:pPr>
              <w:spacing w:after="0"/>
              <w:ind w:left="135"/>
            </w:pPr>
          </w:p>
        </w:tc>
      </w:tr>
      <w:tr w:rsidR="00892445" w14:paraId="24B25AFC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4F01CDE4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13448BC2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7B2427B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1CAD3A95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3CAD2E10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ACCDDAC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006102BA" w14:textId="77777777" w:rsidR="00892445" w:rsidRDefault="00892445">
            <w:pPr>
              <w:spacing w:after="0"/>
              <w:ind w:left="135"/>
            </w:pPr>
          </w:p>
        </w:tc>
      </w:tr>
      <w:tr w:rsidR="00892445" w14:paraId="336A6D06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69593EFA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1FD1E559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Неметаллы, их положение в Периодической системе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элементов Д. И. Менделеева и особенности строения атомов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25849B8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2010EF2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44B2DCA5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CC771FF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2A6D0520" w14:textId="77777777" w:rsidR="00892445" w:rsidRDefault="00892445">
            <w:pPr>
              <w:spacing w:after="0"/>
              <w:ind w:left="135"/>
            </w:pPr>
          </w:p>
        </w:tc>
      </w:tr>
      <w:tr w:rsidR="00892445" w14:paraId="329992E4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14E55533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D024D16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1C540A61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5F1EE65B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3F7816F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D15B667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450381DB" w14:textId="77777777" w:rsidR="00892445" w:rsidRDefault="00892445">
            <w:pPr>
              <w:spacing w:after="0"/>
              <w:ind w:left="135"/>
            </w:pPr>
          </w:p>
        </w:tc>
      </w:tr>
      <w:tr w:rsidR="00892445" w14:paraId="63F34844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48A4F09F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AAFDBA6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галогенов, серы и их соединений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78A71FB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25437BA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28EABA56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4FFB4FD4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77326901" w14:textId="77777777" w:rsidR="00892445" w:rsidRDefault="00892445">
            <w:pPr>
              <w:spacing w:after="0"/>
              <w:ind w:left="135"/>
            </w:pPr>
          </w:p>
        </w:tc>
      </w:tr>
      <w:tr w:rsidR="00892445" w14:paraId="0150D070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0728511E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0BC9B67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EA29E67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4FA3A30B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53B2BDBA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0B257585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71A26D7" w14:textId="77777777" w:rsidR="00892445" w:rsidRDefault="00892445">
            <w:pPr>
              <w:spacing w:after="0"/>
              <w:ind w:left="135"/>
            </w:pPr>
          </w:p>
        </w:tc>
      </w:tr>
      <w:tr w:rsidR="00892445" w14:paraId="6181854A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1459135C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8486C84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4D77DCDB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A60981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36B6D49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F0572FA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2F18B26B" w14:textId="77777777" w:rsidR="00892445" w:rsidRDefault="00892445">
            <w:pPr>
              <w:spacing w:after="0"/>
              <w:ind w:left="135"/>
            </w:pPr>
          </w:p>
        </w:tc>
      </w:tr>
      <w:tr w:rsidR="00892445" w14:paraId="1F37CC6C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40E36098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6DFD7298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важнейших неметаллов и их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соединений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2F222715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4C421FD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1FCBE1A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6B9BC09E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51395326" w14:textId="77777777" w:rsidR="00892445" w:rsidRDefault="00892445">
            <w:pPr>
              <w:spacing w:after="0"/>
              <w:ind w:left="135"/>
            </w:pPr>
          </w:p>
        </w:tc>
      </w:tr>
      <w:tr w:rsidR="00892445" w14:paraId="61FF20A5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3AAA0920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282CEBD1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5E5F6693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CEEF15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45AD6B93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2904BF7E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6331D7D" w14:textId="77777777" w:rsidR="00892445" w:rsidRDefault="00892445">
            <w:pPr>
              <w:spacing w:after="0"/>
              <w:ind w:left="135"/>
            </w:pPr>
          </w:p>
        </w:tc>
      </w:tr>
      <w:tr w:rsidR="00892445" w14:paraId="2451FC81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13944AC9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3B05C9A0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3. «Решение экспериментальных задач по теме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"Неметаллы"»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814D956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2E2ACC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4D0A5343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20290171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60291D32" w14:textId="77777777" w:rsidR="00892445" w:rsidRDefault="00892445">
            <w:pPr>
              <w:spacing w:after="0"/>
              <w:ind w:left="135"/>
            </w:pPr>
          </w:p>
        </w:tc>
      </w:tr>
      <w:tr w:rsidR="00892445" w14:paraId="0F2EF7C0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7850A592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48ECC188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«Неметаллы»/Всероссийская проверочная работа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3DC96309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71E927EF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18ADE99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62E74A1A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5E12B823" w14:textId="77777777" w:rsidR="00892445" w:rsidRDefault="00892445">
            <w:pPr>
              <w:spacing w:after="0"/>
              <w:ind w:left="135"/>
            </w:pPr>
          </w:p>
        </w:tc>
      </w:tr>
      <w:tr w:rsidR="00892445" w14:paraId="0F085A87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17E33CD8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03A1F7E0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7AEF1D6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D80980E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1956079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46CD4D0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2E2CFD90" w14:textId="77777777" w:rsidR="00892445" w:rsidRDefault="00892445">
            <w:pPr>
              <w:spacing w:after="0"/>
              <w:ind w:left="135"/>
            </w:pPr>
          </w:p>
        </w:tc>
      </w:tr>
      <w:tr w:rsidR="00892445" w14:paraId="4056B839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4E859F05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7326292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2FC807C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BDA023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4593EAC5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56A26BE5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30121259" w14:textId="77777777" w:rsidR="00892445" w:rsidRDefault="00892445">
            <w:pPr>
              <w:spacing w:after="0"/>
              <w:ind w:left="135"/>
            </w:pPr>
          </w:p>
        </w:tc>
      </w:tr>
      <w:tr w:rsidR="00892445" w14:paraId="32CC31F6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59E63F04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10C7443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05D51931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5B34212D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79E993E9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0DC4650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6D82177E" w14:textId="77777777" w:rsidR="00892445" w:rsidRDefault="00892445">
            <w:pPr>
              <w:spacing w:after="0"/>
              <w:ind w:left="135"/>
            </w:pPr>
          </w:p>
        </w:tc>
      </w:tr>
      <w:tr w:rsidR="00892445" w14:paraId="2F82195F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5EA58780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0F4C313D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909AEAC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037F0190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3A6B9534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4C47C5F4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78820837" w14:textId="77777777" w:rsidR="00892445" w:rsidRDefault="00892445">
            <w:pPr>
              <w:spacing w:after="0"/>
              <w:ind w:left="135"/>
            </w:pPr>
          </w:p>
        </w:tc>
      </w:tr>
      <w:tr w:rsidR="00892445" w14:paraId="5709A7CB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2D1420DD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83D7F78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6A501FD8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1EE2880C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738A0162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10640251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67B99EB0" w14:textId="77777777" w:rsidR="00892445" w:rsidRDefault="00892445">
            <w:pPr>
              <w:spacing w:after="0"/>
              <w:ind w:left="135"/>
            </w:pPr>
          </w:p>
        </w:tc>
      </w:tr>
      <w:tr w:rsidR="00892445" w14:paraId="27D85C98" w14:textId="77777777">
        <w:trPr>
          <w:trHeight w:val="144"/>
          <w:tblCellSpacing w:w="20" w:type="nil"/>
        </w:trPr>
        <w:tc>
          <w:tcPr>
            <w:tcW w:w="307" w:type="dxa"/>
            <w:tcMar>
              <w:top w:w="50" w:type="dxa"/>
              <w:left w:w="100" w:type="dxa"/>
            </w:tcMar>
            <w:vAlign w:val="center"/>
          </w:tcPr>
          <w:p w14:paraId="2876F921" w14:textId="77777777" w:rsidR="00892445" w:rsidRDefault="006C54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14:paraId="77402D6B" w14:textId="77777777" w:rsidR="00892445" w:rsidRDefault="006C54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14:paraId="741B582E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5812D5B8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659DDB2B" w14:textId="77777777" w:rsidR="00892445" w:rsidRDefault="00892445">
            <w:pPr>
              <w:spacing w:after="0"/>
              <w:ind w:left="135"/>
              <w:jc w:val="center"/>
            </w:pPr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14:paraId="73EDECF7" w14:textId="77777777" w:rsidR="00892445" w:rsidRDefault="006C54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34" w:type="dxa"/>
            <w:tcMar>
              <w:top w:w="50" w:type="dxa"/>
              <w:left w:w="100" w:type="dxa"/>
            </w:tcMar>
            <w:vAlign w:val="center"/>
          </w:tcPr>
          <w:p w14:paraId="09A8B299" w14:textId="77777777" w:rsidR="00892445" w:rsidRDefault="00892445">
            <w:pPr>
              <w:spacing w:after="0"/>
              <w:ind w:left="135"/>
            </w:pPr>
          </w:p>
        </w:tc>
      </w:tr>
      <w:tr w:rsidR="00892445" w14:paraId="40B130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64F1DC" w14:textId="77777777" w:rsidR="00892445" w:rsidRPr="00F26EE9" w:rsidRDefault="006C545F">
            <w:pPr>
              <w:spacing w:after="0"/>
              <w:ind w:left="135"/>
              <w:rPr>
                <w:lang w:val="ru-RU"/>
              </w:rPr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9F5910" w14:textId="77777777" w:rsidR="00892445" w:rsidRDefault="006C545F">
            <w:pPr>
              <w:spacing w:after="0"/>
              <w:ind w:left="135"/>
              <w:jc w:val="center"/>
            </w:pPr>
            <w:r w:rsidRPr="00F26EE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86" w:type="dxa"/>
            <w:tcMar>
              <w:top w:w="50" w:type="dxa"/>
              <w:left w:w="100" w:type="dxa"/>
            </w:tcMar>
            <w:vAlign w:val="center"/>
          </w:tcPr>
          <w:p w14:paraId="2D28BA58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14:paraId="0E817B4B" w14:textId="77777777" w:rsidR="00892445" w:rsidRDefault="006C5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639E00" w14:textId="77777777" w:rsidR="00892445" w:rsidRDefault="00892445"/>
        </w:tc>
      </w:tr>
    </w:tbl>
    <w:p w14:paraId="68AC06A4" w14:textId="77777777" w:rsidR="00892445" w:rsidRDefault="00892445">
      <w:pPr>
        <w:sectPr w:rsidR="008924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87AD8D" w14:textId="77777777" w:rsidR="00892445" w:rsidRDefault="00892445">
      <w:pPr>
        <w:sectPr w:rsidR="008924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19CA3F" w14:textId="77777777" w:rsidR="00892445" w:rsidRDefault="006C545F">
      <w:pPr>
        <w:spacing w:after="0"/>
        <w:ind w:left="120"/>
      </w:pPr>
      <w:bookmarkStart w:id="8" w:name="block-4554498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270AC6E" w14:textId="77777777" w:rsidR="00892445" w:rsidRDefault="006C54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793ADC2" w14:textId="77777777" w:rsidR="00892445" w:rsidRDefault="00892445">
      <w:pPr>
        <w:spacing w:after="0" w:line="480" w:lineRule="auto"/>
        <w:ind w:left="120"/>
      </w:pPr>
    </w:p>
    <w:p w14:paraId="577DD559" w14:textId="77777777" w:rsidR="00892445" w:rsidRPr="00F26EE9" w:rsidRDefault="006C545F">
      <w:pPr>
        <w:spacing w:after="0" w:line="480" w:lineRule="auto"/>
        <w:ind w:left="120"/>
        <w:rPr>
          <w:lang w:val="ru-RU"/>
        </w:rPr>
      </w:pPr>
      <w:bookmarkStart w:id="9" w:name="b9c4f8cf-8dea-4a4f-b0ca-eb3bf5ac1bed"/>
      <w:r w:rsidRPr="00F26EE9">
        <w:rPr>
          <w:rFonts w:ascii="Times New Roman" w:hAnsi="Times New Roman"/>
          <w:color w:val="000000"/>
          <w:sz w:val="28"/>
          <w:lang w:val="ru-RU"/>
        </w:rPr>
        <w:t xml:space="preserve">Химия.11 </w:t>
      </w:r>
      <w:proofErr w:type="spellStart"/>
      <w:r w:rsidRPr="00F26EE9">
        <w:rPr>
          <w:rFonts w:ascii="Times New Roman" w:hAnsi="Times New Roman"/>
          <w:color w:val="000000"/>
          <w:sz w:val="28"/>
          <w:lang w:val="ru-RU"/>
        </w:rPr>
        <w:t>класс.Г.Е.Рудзитис,Ф.Г.Фельдман,Просвещение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.</w:t>
      </w:r>
      <w:bookmarkEnd w:id="9"/>
    </w:p>
    <w:p w14:paraId="116EAA6D" w14:textId="77777777" w:rsidR="00892445" w:rsidRPr="00F26EE9" w:rsidRDefault="00892445">
      <w:pPr>
        <w:spacing w:after="0"/>
        <w:ind w:left="120"/>
        <w:rPr>
          <w:lang w:val="ru-RU"/>
        </w:rPr>
      </w:pPr>
    </w:p>
    <w:p w14:paraId="5D8CCB12" w14:textId="77777777" w:rsidR="00892445" w:rsidRPr="00F26EE9" w:rsidRDefault="006C545F">
      <w:pPr>
        <w:spacing w:after="0" w:line="480" w:lineRule="auto"/>
        <w:ind w:left="120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D576992" w14:textId="77777777" w:rsidR="00892445" w:rsidRPr="00F26EE9" w:rsidRDefault="00892445">
      <w:pPr>
        <w:spacing w:after="0" w:line="480" w:lineRule="auto"/>
        <w:ind w:left="120"/>
        <w:rPr>
          <w:lang w:val="ru-RU"/>
        </w:rPr>
      </w:pPr>
    </w:p>
    <w:p w14:paraId="1D7A05CB" w14:textId="77777777" w:rsidR="00892445" w:rsidRPr="00F26EE9" w:rsidRDefault="00892445">
      <w:pPr>
        <w:spacing w:after="0"/>
        <w:ind w:left="120"/>
        <w:rPr>
          <w:lang w:val="ru-RU"/>
        </w:rPr>
      </w:pPr>
    </w:p>
    <w:p w14:paraId="6D3D0B0B" w14:textId="77777777" w:rsidR="00892445" w:rsidRPr="00F26EE9" w:rsidRDefault="006C545F">
      <w:pPr>
        <w:spacing w:after="0" w:line="480" w:lineRule="auto"/>
        <w:ind w:left="120"/>
        <w:rPr>
          <w:lang w:val="ru-RU"/>
        </w:rPr>
      </w:pPr>
      <w:r w:rsidRPr="00F26EE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9DD9E14" w14:textId="77777777" w:rsidR="00892445" w:rsidRPr="00F26EE9" w:rsidRDefault="006C545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F26EE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26EE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chemistry</w:t>
      </w:r>
      <w:r w:rsidRPr="00F26EE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ssu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F26EE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 xml:space="preserve"> Основы химии: электронный учебник</w:t>
      </w:r>
      <w:r w:rsidRPr="00F26EE9">
        <w:rPr>
          <w:sz w:val="28"/>
          <w:lang w:val="ru-RU"/>
        </w:rPr>
        <w:br/>
      </w:r>
      <w:bookmarkStart w:id="10" w:name="4ae8c924-a53d-4ec6-ab2c-df94aa71f8b5"/>
      <w:r w:rsidRPr="00F26EE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26EE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F26EE9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F26EE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0"/>
      <w:proofErr w:type="spellEnd"/>
    </w:p>
    <w:p w14:paraId="2606537D" w14:textId="77777777" w:rsidR="00892445" w:rsidRPr="00F26EE9" w:rsidRDefault="00892445">
      <w:pPr>
        <w:rPr>
          <w:lang w:val="ru-RU"/>
        </w:rPr>
        <w:sectPr w:rsidR="00892445" w:rsidRPr="00F26EE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5BBD9D4D" w14:textId="77777777" w:rsidR="00A735DA" w:rsidRPr="00F26EE9" w:rsidRDefault="00A735DA">
      <w:pPr>
        <w:rPr>
          <w:lang w:val="ru-RU"/>
        </w:rPr>
      </w:pPr>
    </w:p>
    <w:sectPr w:rsidR="00A735DA" w:rsidRPr="00F26E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5E39C9"/>
    <w:multiLevelType w:val="multilevel"/>
    <w:tmpl w:val="40FA45C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92445"/>
    <w:rsid w:val="006C545F"/>
    <w:rsid w:val="00892445"/>
    <w:rsid w:val="00911446"/>
    <w:rsid w:val="00A735DA"/>
    <w:rsid w:val="00D3460E"/>
    <w:rsid w:val="00F2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6851C"/>
  <w15:docId w15:val="{625AF7A0-2C33-434D-831F-68DA28E6F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8585</Words>
  <Characters>48937</Characters>
  <Application>Microsoft Office Word</Application>
  <DocSecurity>0</DocSecurity>
  <Lines>407</Lines>
  <Paragraphs>114</Paragraphs>
  <ScaleCrop>false</ScaleCrop>
  <Company/>
  <LinksUpToDate>false</LinksUpToDate>
  <CharactersWithSpaces>57408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HP4545</cp:lastModifiedBy>
  <cp:revision>5</cp:revision>
  <dcterms:created xsi:type="dcterms:W3CDTF">2024-09-22T19:10:00Z</dcterms:created>
  <dcterms:modified xsi:type="dcterms:W3CDTF">2024-09-24T09:52:00Z</dcterms:modified>
</cp:coreProperties>
</file>